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6750" w14:textId="73C7753A" w:rsidR="00744267" w:rsidRDefault="00D127BA" w:rsidP="00744267">
      <w:pPr>
        <w:jc w:val="center"/>
        <w:rPr>
          <w:rFonts w:ascii="Arial" w:hAnsi="Arial"/>
          <w:sz w:val="52"/>
          <w:szCs w:val="52"/>
        </w:rPr>
      </w:pPr>
      <w:r>
        <w:rPr>
          <w:noProof/>
          <w:lang w:eastAsia="zh-CN"/>
        </w:rPr>
        <w:drawing>
          <wp:inline distT="0" distB="0" distL="0" distR="0" wp14:anchorId="45E918A6" wp14:editId="1A6370F3">
            <wp:extent cx="5724525" cy="13239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rotWithShape="1">
                    <a:blip r:embed="rId5" cstate="print">
                      <a:extLst>
                        <a:ext uri="{28A0092B-C50C-407E-A947-70E740481C1C}">
                          <a14:useLocalDpi xmlns:a14="http://schemas.microsoft.com/office/drawing/2010/main" val="0"/>
                        </a:ext>
                      </a:extLst>
                    </a:blip>
                    <a:srcRect t="33255" b="33962"/>
                    <a:stretch/>
                  </pic:blipFill>
                  <pic:spPr bwMode="auto">
                    <a:xfrm>
                      <a:off x="0" y="0"/>
                      <a:ext cx="5724525"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44AD675E" w14:textId="77777777" w:rsidR="00744267" w:rsidRPr="00744267" w:rsidRDefault="00744267" w:rsidP="00744267">
      <w:pPr>
        <w:jc w:val="center"/>
        <w:rPr>
          <w:rFonts w:ascii="Arial" w:hAnsi="Arial"/>
          <w:sz w:val="36"/>
          <w:szCs w:val="36"/>
        </w:rPr>
      </w:pPr>
      <w:r>
        <w:rPr>
          <w:rFonts w:ascii="Arial" w:hAnsi="Arial"/>
          <w:sz w:val="36"/>
          <w:szCs w:val="36"/>
        </w:rPr>
        <w:t xml:space="preserve">Notes for </w:t>
      </w:r>
      <w:r w:rsidRPr="00744267">
        <w:rPr>
          <w:rFonts w:ascii="Arial" w:hAnsi="Arial"/>
          <w:sz w:val="36"/>
          <w:szCs w:val="36"/>
        </w:rPr>
        <w:t xml:space="preserve">Applications for Conference </w:t>
      </w:r>
      <w:r w:rsidR="00A62B25">
        <w:rPr>
          <w:rFonts w:ascii="Arial" w:hAnsi="Arial"/>
          <w:sz w:val="36"/>
          <w:szCs w:val="36"/>
        </w:rPr>
        <w:t>&amp; Seminar Grant</w:t>
      </w:r>
    </w:p>
    <w:p w14:paraId="4B634C00" w14:textId="77777777" w:rsidR="00744267" w:rsidRDefault="00744267" w:rsidP="00744267">
      <w:pPr>
        <w:pStyle w:val="font8"/>
        <w:spacing w:before="0" w:beforeAutospacing="0" w:after="0" w:afterAutospacing="0"/>
        <w:textAlignment w:val="baseline"/>
        <w:rPr>
          <w:rStyle w:val="color28"/>
          <w:rFonts w:ascii="Arial" w:hAnsi="Arial" w:cs="Arial"/>
          <w:b/>
          <w:bCs/>
          <w:color w:val="E83A00"/>
          <w:bdr w:val="none" w:sz="0" w:space="0" w:color="auto" w:frame="1"/>
        </w:rPr>
      </w:pPr>
    </w:p>
    <w:p w14:paraId="351C01FD" w14:textId="77777777" w:rsidR="00744267" w:rsidRPr="00D127BA" w:rsidRDefault="00744267" w:rsidP="00744267">
      <w:pPr>
        <w:pStyle w:val="font8"/>
        <w:spacing w:before="0" w:beforeAutospacing="0" w:after="0" w:afterAutospacing="0"/>
        <w:jc w:val="both"/>
        <w:textAlignment w:val="baseline"/>
        <w:rPr>
          <w:rFonts w:ascii="Arial" w:hAnsi="Arial" w:cs="Arial"/>
          <w:color w:val="000000"/>
          <w:sz w:val="22"/>
          <w:szCs w:val="22"/>
        </w:rPr>
      </w:pPr>
      <w:r w:rsidRPr="00D127BA">
        <w:rPr>
          <w:rFonts w:ascii="Arial" w:hAnsi="Arial" w:cs="Arial"/>
          <w:color w:val="000000"/>
          <w:sz w:val="22"/>
          <w:szCs w:val="22"/>
        </w:rPr>
        <w:t> </w:t>
      </w:r>
    </w:p>
    <w:p w14:paraId="0E852074" w14:textId="77777777" w:rsidR="00AC1745" w:rsidRPr="00D127BA" w:rsidRDefault="00A62B25" w:rsidP="00A62B25">
      <w:pPr>
        <w:pStyle w:val="font8"/>
        <w:spacing w:before="0" w:beforeAutospacing="0" w:after="0" w:afterAutospacing="0"/>
        <w:textAlignment w:val="baseline"/>
        <w:rPr>
          <w:rFonts w:ascii="Arial" w:hAnsi="Arial" w:cs="Arial"/>
          <w:color w:val="000000"/>
          <w:sz w:val="22"/>
          <w:szCs w:val="22"/>
        </w:rPr>
      </w:pPr>
      <w:r w:rsidRPr="00D127BA">
        <w:rPr>
          <w:rFonts w:ascii="Arial" w:hAnsi="Arial" w:cs="Arial"/>
          <w:color w:val="000000"/>
          <w:sz w:val="22"/>
          <w:szCs w:val="22"/>
        </w:rPr>
        <w:t>SLAS makes available funds amounting to approximately £4,000 annually to support seminars, conferences and other events which promise to be of high quality, to advance the objectives of the Society, and to appeal to a considerable number of its members.</w:t>
      </w:r>
    </w:p>
    <w:p w14:paraId="243AB7F1" w14:textId="77777777" w:rsidR="00AC1745" w:rsidRPr="00D127BA" w:rsidRDefault="00AC1745" w:rsidP="00AC1745">
      <w:pPr>
        <w:pStyle w:val="font8"/>
        <w:textAlignment w:val="baseline"/>
        <w:rPr>
          <w:rFonts w:ascii="Arial" w:hAnsi="Arial" w:cs="Arial"/>
          <w:color w:val="000000"/>
          <w:sz w:val="22"/>
          <w:szCs w:val="22"/>
        </w:rPr>
      </w:pPr>
      <w:r w:rsidRPr="00D127BA">
        <w:rPr>
          <w:rFonts w:ascii="Arial" w:hAnsi="Arial" w:cs="Arial"/>
          <w:color w:val="000000"/>
          <w:sz w:val="22"/>
          <w:szCs w:val="22"/>
        </w:rPr>
        <w:t>All applicants must be members of SLAS.</w:t>
      </w:r>
      <w:r w:rsidRPr="00D127BA">
        <w:rPr>
          <w:rFonts w:ascii="Arial" w:hAnsi="Arial" w:cs="Arial"/>
          <w:sz w:val="22"/>
          <w:szCs w:val="22"/>
        </w:rPr>
        <w:t xml:space="preserve"> Applicants </w:t>
      </w:r>
      <w:r w:rsidRPr="00D127BA">
        <w:rPr>
          <w:rFonts w:ascii="Arial" w:hAnsi="Arial" w:cs="Arial"/>
          <w:color w:val="000000"/>
          <w:sz w:val="22"/>
          <w:szCs w:val="22"/>
        </w:rPr>
        <w:t>will normally receive a confirmation of receipt of an application within 3 working days.</w:t>
      </w:r>
      <w:r w:rsidR="00FA1F8A" w:rsidRPr="00D127BA">
        <w:rPr>
          <w:rFonts w:ascii="Arial" w:hAnsi="Arial" w:cs="Arial"/>
          <w:color w:val="000000"/>
          <w:sz w:val="22"/>
          <w:szCs w:val="22"/>
        </w:rPr>
        <w:t xml:space="preserve"> </w:t>
      </w:r>
      <w:r w:rsidRPr="00D127BA">
        <w:rPr>
          <w:rFonts w:ascii="Arial" w:hAnsi="Arial" w:cs="Arial"/>
          <w:color w:val="000000"/>
          <w:sz w:val="22"/>
          <w:szCs w:val="22"/>
        </w:rPr>
        <w:t>Applications will be retained for up to one year and will be shared with members of the SLAS committee for assessment. Applications arriving after the deadline will not be considered under any circumstances.</w:t>
      </w:r>
    </w:p>
    <w:p w14:paraId="7BAF5C0F" w14:textId="77777777" w:rsidR="00AC1745" w:rsidRPr="00D127BA" w:rsidRDefault="00AC1745" w:rsidP="00AC1745">
      <w:pPr>
        <w:pStyle w:val="font8"/>
        <w:spacing w:before="0" w:beforeAutospacing="0" w:after="0" w:afterAutospacing="0"/>
        <w:textAlignment w:val="baseline"/>
        <w:rPr>
          <w:rFonts w:ascii="Arial" w:hAnsi="Arial" w:cs="Arial"/>
          <w:color w:val="000000"/>
          <w:sz w:val="22"/>
          <w:szCs w:val="22"/>
        </w:rPr>
      </w:pPr>
      <w:r w:rsidRPr="00D127BA">
        <w:rPr>
          <w:rFonts w:ascii="Arial" w:hAnsi="Arial" w:cs="Arial"/>
          <w:color w:val="000000"/>
          <w:sz w:val="22"/>
          <w:szCs w:val="22"/>
        </w:rPr>
        <w:t>SLAS will not consider applications for events held within one month of the deadline for submission of applications.</w:t>
      </w:r>
    </w:p>
    <w:p w14:paraId="116B9E8B" w14:textId="77777777" w:rsidR="00A62B25" w:rsidRPr="00D127BA" w:rsidRDefault="00A62B25" w:rsidP="00A62B25">
      <w:pPr>
        <w:pStyle w:val="font8"/>
        <w:spacing w:before="0" w:beforeAutospacing="0" w:after="0" w:afterAutospacing="0"/>
        <w:textAlignment w:val="baseline"/>
        <w:rPr>
          <w:rFonts w:ascii="Arial" w:hAnsi="Arial" w:cs="Arial"/>
          <w:color w:val="000000"/>
          <w:sz w:val="22"/>
          <w:szCs w:val="22"/>
        </w:rPr>
      </w:pPr>
      <w:r w:rsidRPr="00D127BA">
        <w:rPr>
          <w:rFonts w:ascii="Arial" w:hAnsi="Arial" w:cs="Arial"/>
          <w:color w:val="000000"/>
          <w:sz w:val="22"/>
          <w:szCs w:val="22"/>
        </w:rPr>
        <w:t> </w:t>
      </w:r>
    </w:p>
    <w:p w14:paraId="68ADEDF8" w14:textId="24A142B9" w:rsidR="00A62B25" w:rsidRPr="00D127BA" w:rsidRDefault="00A62B25" w:rsidP="00A62B25">
      <w:pPr>
        <w:pStyle w:val="font8"/>
        <w:spacing w:before="0" w:beforeAutospacing="0" w:after="0" w:afterAutospacing="0"/>
        <w:textAlignment w:val="baseline"/>
        <w:rPr>
          <w:rFonts w:ascii="Arial" w:hAnsi="Arial" w:cs="Arial"/>
          <w:color w:val="000000"/>
          <w:sz w:val="22"/>
          <w:szCs w:val="22"/>
        </w:rPr>
      </w:pPr>
      <w:r w:rsidRPr="00D127BA">
        <w:rPr>
          <w:rFonts w:ascii="Arial" w:hAnsi="Arial" w:cs="Arial"/>
          <w:color w:val="000000"/>
          <w:sz w:val="22"/>
          <w:szCs w:val="22"/>
        </w:rPr>
        <w:t>All conferences and events supported must be open to all members of the Society (subject to payment of conference fees</w:t>
      </w:r>
      <w:r w:rsidR="001F31DB" w:rsidRPr="00D127BA">
        <w:rPr>
          <w:rFonts w:ascii="Arial" w:hAnsi="Arial" w:cs="Arial"/>
          <w:color w:val="000000"/>
          <w:sz w:val="22"/>
          <w:szCs w:val="22"/>
        </w:rPr>
        <w:t>, where appropriate</w:t>
      </w:r>
      <w:r w:rsidRPr="00D127BA">
        <w:rPr>
          <w:rFonts w:ascii="Arial" w:hAnsi="Arial" w:cs="Arial"/>
          <w:color w:val="000000"/>
          <w:sz w:val="22"/>
          <w:szCs w:val="22"/>
        </w:rPr>
        <w:t>)</w:t>
      </w:r>
      <w:r w:rsidR="00FA1F8A" w:rsidRPr="00D127BA">
        <w:rPr>
          <w:rFonts w:ascii="Arial" w:hAnsi="Arial" w:cs="Arial"/>
          <w:color w:val="000000"/>
          <w:sz w:val="22"/>
          <w:szCs w:val="22"/>
        </w:rPr>
        <w:t>, which means that events should normally be held in the UK</w:t>
      </w:r>
      <w:r w:rsidRPr="00D127BA">
        <w:rPr>
          <w:rFonts w:ascii="Arial" w:hAnsi="Arial" w:cs="Arial"/>
          <w:color w:val="000000"/>
          <w:sz w:val="22"/>
          <w:szCs w:val="22"/>
        </w:rPr>
        <w:t xml:space="preserve">. </w:t>
      </w:r>
      <w:r w:rsidR="005800CB" w:rsidRPr="00D127BA">
        <w:rPr>
          <w:rFonts w:ascii="Arial" w:hAnsi="Arial" w:cs="Arial"/>
          <w:color w:val="000000"/>
          <w:sz w:val="22"/>
          <w:szCs w:val="22"/>
        </w:rPr>
        <w:t xml:space="preserve">SLAS will fund events hosted online. </w:t>
      </w:r>
      <w:r w:rsidRPr="00D127BA">
        <w:rPr>
          <w:rFonts w:ascii="Arial" w:hAnsi="Arial" w:cs="Arial"/>
          <w:color w:val="000000"/>
          <w:sz w:val="22"/>
          <w:szCs w:val="22"/>
        </w:rPr>
        <w:t>The contribution of the Society to any conference or event must be clearly and publicly acknowledged.</w:t>
      </w:r>
    </w:p>
    <w:p w14:paraId="59897C30" w14:textId="0A6E1422" w:rsidR="00317329" w:rsidRPr="00D127BA" w:rsidRDefault="00317329" w:rsidP="00A62B25">
      <w:pPr>
        <w:pStyle w:val="font8"/>
        <w:spacing w:before="0" w:beforeAutospacing="0" w:after="0" w:afterAutospacing="0"/>
        <w:textAlignment w:val="baseline"/>
        <w:rPr>
          <w:rFonts w:ascii="Arial" w:hAnsi="Arial" w:cs="Arial"/>
          <w:color w:val="000000"/>
          <w:sz w:val="22"/>
          <w:szCs w:val="22"/>
        </w:rPr>
      </w:pPr>
    </w:p>
    <w:p w14:paraId="3C0715E6" w14:textId="168032A0" w:rsidR="00317329" w:rsidRPr="00D127BA" w:rsidRDefault="00317329" w:rsidP="00A62B25">
      <w:pPr>
        <w:pStyle w:val="font8"/>
        <w:spacing w:before="0" w:beforeAutospacing="0" w:after="0" w:afterAutospacing="0"/>
        <w:textAlignment w:val="baseline"/>
        <w:rPr>
          <w:rFonts w:ascii="Arial" w:hAnsi="Arial" w:cs="Arial"/>
          <w:color w:val="000000"/>
          <w:sz w:val="22"/>
          <w:szCs w:val="22"/>
        </w:rPr>
      </w:pPr>
      <w:r w:rsidRPr="00D127BA">
        <w:rPr>
          <w:rFonts w:ascii="Arial" w:hAnsi="Arial" w:cs="Arial"/>
          <w:color w:val="000000"/>
          <w:sz w:val="22"/>
          <w:szCs w:val="22"/>
        </w:rPr>
        <w:t xml:space="preserve">SLAS has acknowledged the climate emergency and wants to ensure that all grants include a focus on sustainability. We recognise that travel is a necessary and enjoyable part of research in our community, but we ask that applicants think carefully about how to travel in a more sustainable way (e.g. carbon offsetting, taking less-frequent trips, travelling overland instead of by air where possible). For events, we ask applicants to think about the resources used in universities and venues (e.g. no disposable cups). We encourage all applicants to include more sustainable options within any budgets, even if these are more costly than the most basic option. We also ask applicants to write a short paragraph on how the proposed travel and/or event has been planned with sustainability in mind. You are advised to read the </w:t>
      </w:r>
      <w:hyperlink r:id="rId6" w:history="1">
        <w:r w:rsidRPr="00D127BA">
          <w:rPr>
            <w:rStyle w:val="Hyperlink"/>
            <w:rFonts w:ascii="Arial" w:hAnsi="Arial" w:cs="Arial"/>
            <w:sz w:val="22"/>
            <w:szCs w:val="22"/>
          </w:rPr>
          <w:t>SLAS Climate Action Plan</w:t>
        </w:r>
      </w:hyperlink>
      <w:r w:rsidRPr="00D127BA">
        <w:rPr>
          <w:rFonts w:ascii="Arial" w:hAnsi="Arial" w:cs="Arial"/>
          <w:color w:val="000000"/>
          <w:sz w:val="22"/>
          <w:szCs w:val="22"/>
        </w:rPr>
        <w:t>.</w:t>
      </w:r>
    </w:p>
    <w:p w14:paraId="738F3B20" w14:textId="77777777" w:rsidR="00A62B25" w:rsidRPr="00D127BA" w:rsidRDefault="00A62B25" w:rsidP="00A62B25">
      <w:pPr>
        <w:pStyle w:val="font8"/>
        <w:spacing w:before="0" w:beforeAutospacing="0" w:after="0" w:afterAutospacing="0"/>
        <w:textAlignment w:val="baseline"/>
        <w:rPr>
          <w:rFonts w:ascii="Arial" w:hAnsi="Arial" w:cs="Arial"/>
          <w:color w:val="000000"/>
          <w:sz w:val="22"/>
          <w:szCs w:val="22"/>
        </w:rPr>
      </w:pPr>
      <w:r w:rsidRPr="00D127BA">
        <w:rPr>
          <w:rStyle w:val="wixguard"/>
          <w:rFonts w:ascii="Arial" w:hAnsi="Arial" w:cs="Arial"/>
          <w:color w:val="000000"/>
          <w:sz w:val="22"/>
          <w:szCs w:val="22"/>
          <w:bdr w:val="none" w:sz="0" w:space="0" w:color="auto" w:frame="1"/>
        </w:rPr>
        <w:t>​</w:t>
      </w:r>
    </w:p>
    <w:p w14:paraId="58DC3A60" w14:textId="7CE02DA4" w:rsidR="00A62B25" w:rsidRPr="00D127BA" w:rsidRDefault="00A62B25" w:rsidP="00A62B25">
      <w:pPr>
        <w:pStyle w:val="font8"/>
        <w:spacing w:before="0" w:beforeAutospacing="0" w:after="0" w:afterAutospacing="0"/>
        <w:textAlignment w:val="baseline"/>
        <w:rPr>
          <w:rFonts w:ascii="Arial" w:hAnsi="Arial" w:cs="Arial"/>
          <w:color w:val="000000"/>
          <w:sz w:val="22"/>
          <w:szCs w:val="22"/>
        </w:rPr>
      </w:pPr>
      <w:r w:rsidRPr="00D127BA">
        <w:rPr>
          <w:rFonts w:ascii="Arial" w:hAnsi="Arial" w:cs="Arial"/>
          <w:color w:val="000000"/>
          <w:sz w:val="22"/>
          <w:szCs w:val="22"/>
        </w:rPr>
        <w:t xml:space="preserve">Recipients are required to provide a copy of the event programme including details of the papers delivered and a </w:t>
      </w:r>
      <w:r w:rsidR="005800CB" w:rsidRPr="00D127BA">
        <w:rPr>
          <w:rFonts w:ascii="Arial" w:hAnsi="Arial" w:cs="Arial"/>
          <w:color w:val="000000"/>
          <w:sz w:val="22"/>
          <w:szCs w:val="22"/>
        </w:rPr>
        <w:t>500-word</w:t>
      </w:r>
      <w:r w:rsidRPr="00D127BA">
        <w:rPr>
          <w:rFonts w:ascii="Arial" w:hAnsi="Arial" w:cs="Arial"/>
          <w:color w:val="000000"/>
          <w:sz w:val="22"/>
          <w:szCs w:val="22"/>
        </w:rPr>
        <w:t xml:space="preserve"> report which may be used on the SLAS website.</w:t>
      </w:r>
    </w:p>
    <w:p w14:paraId="13B8698B" w14:textId="77777777" w:rsidR="00AC1745" w:rsidRPr="00D127BA" w:rsidRDefault="00AC1745" w:rsidP="00A62B25">
      <w:pPr>
        <w:pStyle w:val="font8"/>
        <w:spacing w:before="0" w:beforeAutospacing="0" w:after="0" w:afterAutospacing="0"/>
        <w:textAlignment w:val="baseline"/>
        <w:rPr>
          <w:rFonts w:ascii="Arial" w:hAnsi="Arial" w:cs="Arial"/>
          <w:color w:val="000000"/>
          <w:sz w:val="22"/>
          <w:szCs w:val="22"/>
        </w:rPr>
      </w:pPr>
    </w:p>
    <w:p w14:paraId="4D2BD28E" w14:textId="77777777" w:rsidR="00317329" w:rsidRPr="00D127BA" w:rsidRDefault="00317329" w:rsidP="00A62B25">
      <w:pPr>
        <w:pStyle w:val="font8"/>
        <w:spacing w:before="0" w:beforeAutospacing="0" w:after="0" w:afterAutospacing="0"/>
        <w:textAlignment w:val="baseline"/>
        <w:rPr>
          <w:rFonts w:ascii="Arial" w:hAnsi="Arial" w:cs="Arial"/>
          <w:color w:val="000000"/>
          <w:sz w:val="22"/>
          <w:szCs w:val="22"/>
        </w:rPr>
      </w:pPr>
    </w:p>
    <w:p w14:paraId="291CCC47" w14:textId="77777777" w:rsidR="00317329" w:rsidRPr="00D127BA" w:rsidRDefault="00317329" w:rsidP="00A62B25">
      <w:pPr>
        <w:pStyle w:val="font8"/>
        <w:spacing w:before="0" w:beforeAutospacing="0" w:after="0" w:afterAutospacing="0"/>
        <w:textAlignment w:val="baseline"/>
        <w:rPr>
          <w:rFonts w:ascii="Arial" w:hAnsi="Arial" w:cs="Arial"/>
          <w:color w:val="000000"/>
          <w:sz w:val="22"/>
          <w:szCs w:val="22"/>
        </w:rPr>
      </w:pPr>
    </w:p>
    <w:p w14:paraId="29FB757D" w14:textId="7B98339D" w:rsidR="00317329" w:rsidRDefault="00317329" w:rsidP="00A62B25">
      <w:pPr>
        <w:pStyle w:val="font8"/>
        <w:spacing w:before="0" w:beforeAutospacing="0" w:after="0" w:afterAutospacing="0"/>
        <w:textAlignment w:val="baseline"/>
        <w:rPr>
          <w:rFonts w:ascii="Arial" w:hAnsi="Arial" w:cs="Arial"/>
          <w:color w:val="000000"/>
          <w:sz w:val="22"/>
          <w:szCs w:val="22"/>
        </w:rPr>
      </w:pPr>
    </w:p>
    <w:p w14:paraId="190106F9" w14:textId="57753886" w:rsidR="00A86488" w:rsidRDefault="00A86488" w:rsidP="00A62B25">
      <w:pPr>
        <w:pStyle w:val="font8"/>
        <w:spacing w:before="0" w:beforeAutospacing="0" w:after="0" w:afterAutospacing="0"/>
        <w:textAlignment w:val="baseline"/>
        <w:rPr>
          <w:rFonts w:ascii="Arial" w:hAnsi="Arial" w:cs="Arial"/>
          <w:color w:val="000000"/>
          <w:sz w:val="22"/>
          <w:szCs w:val="22"/>
        </w:rPr>
      </w:pPr>
    </w:p>
    <w:p w14:paraId="4AACEA41" w14:textId="77777777" w:rsidR="00297C33" w:rsidRDefault="00297C33" w:rsidP="00A62B25">
      <w:pPr>
        <w:pStyle w:val="font8"/>
        <w:spacing w:before="0" w:beforeAutospacing="0" w:after="0" w:afterAutospacing="0"/>
        <w:textAlignment w:val="baseline"/>
        <w:rPr>
          <w:rFonts w:ascii="Arial" w:hAnsi="Arial" w:cs="Arial"/>
          <w:color w:val="000000"/>
          <w:sz w:val="22"/>
          <w:szCs w:val="22"/>
        </w:rPr>
      </w:pPr>
    </w:p>
    <w:p w14:paraId="2B431FD6" w14:textId="77777777" w:rsidR="00297C33" w:rsidRDefault="00297C33" w:rsidP="00A62B25">
      <w:pPr>
        <w:pStyle w:val="font8"/>
        <w:spacing w:before="0" w:beforeAutospacing="0" w:after="0" w:afterAutospacing="0"/>
        <w:textAlignment w:val="baseline"/>
        <w:rPr>
          <w:rFonts w:ascii="Arial" w:hAnsi="Arial" w:cs="Arial"/>
          <w:color w:val="000000"/>
          <w:sz w:val="22"/>
          <w:szCs w:val="22"/>
        </w:rPr>
      </w:pPr>
    </w:p>
    <w:p w14:paraId="4706641E" w14:textId="5B3B9AE7" w:rsidR="00A86488" w:rsidRDefault="00A86488" w:rsidP="00A62B25">
      <w:pPr>
        <w:pStyle w:val="font8"/>
        <w:spacing w:before="0" w:beforeAutospacing="0" w:after="0" w:afterAutospacing="0"/>
        <w:textAlignment w:val="baseline"/>
        <w:rPr>
          <w:rFonts w:ascii="Arial" w:hAnsi="Arial" w:cs="Arial"/>
          <w:color w:val="000000"/>
          <w:sz w:val="22"/>
          <w:szCs w:val="22"/>
        </w:rPr>
      </w:pPr>
    </w:p>
    <w:p w14:paraId="18B27F1D" w14:textId="12C3444B" w:rsidR="00A86488" w:rsidRDefault="00A86488" w:rsidP="00A62B25">
      <w:pPr>
        <w:pStyle w:val="font8"/>
        <w:spacing w:before="0" w:beforeAutospacing="0" w:after="0" w:afterAutospacing="0"/>
        <w:textAlignment w:val="baseline"/>
        <w:rPr>
          <w:rFonts w:ascii="Arial" w:hAnsi="Arial" w:cs="Arial"/>
          <w:color w:val="000000"/>
          <w:sz w:val="22"/>
          <w:szCs w:val="22"/>
        </w:rPr>
      </w:pPr>
    </w:p>
    <w:p w14:paraId="681FB308" w14:textId="2324262E" w:rsidR="00A86488" w:rsidRDefault="00A86488" w:rsidP="00A62B25">
      <w:pPr>
        <w:pStyle w:val="font8"/>
        <w:spacing w:before="0" w:beforeAutospacing="0" w:after="0" w:afterAutospacing="0"/>
        <w:textAlignment w:val="baseline"/>
        <w:rPr>
          <w:rFonts w:ascii="Arial" w:hAnsi="Arial" w:cs="Arial"/>
          <w:color w:val="000000"/>
          <w:sz w:val="22"/>
          <w:szCs w:val="22"/>
        </w:rPr>
      </w:pPr>
    </w:p>
    <w:p w14:paraId="3CD9783F" w14:textId="77777777" w:rsidR="00A86488" w:rsidRPr="00D127BA" w:rsidRDefault="00A86488" w:rsidP="00A62B25">
      <w:pPr>
        <w:pStyle w:val="font8"/>
        <w:spacing w:before="0" w:beforeAutospacing="0" w:after="0" w:afterAutospacing="0"/>
        <w:textAlignment w:val="baseline"/>
        <w:rPr>
          <w:rFonts w:ascii="Arial" w:hAnsi="Arial" w:cs="Arial"/>
          <w:color w:val="000000"/>
          <w:sz w:val="22"/>
          <w:szCs w:val="22"/>
        </w:rPr>
      </w:pPr>
    </w:p>
    <w:p w14:paraId="07C8FD1D" w14:textId="77777777" w:rsidR="00317329" w:rsidRPr="00D127BA" w:rsidRDefault="00317329" w:rsidP="00A62B25">
      <w:pPr>
        <w:pStyle w:val="font8"/>
        <w:spacing w:before="0" w:beforeAutospacing="0" w:after="0" w:afterAutospacing="0"/>
        <w:textAlignment w:val="baseline"/>
        <w:rPr>
          <w:rFonts w:ascii="Arial" w:hAnsi="Arial" w:cs="Arial"/>
          <w:color w:val="000000"/>
          <w:sz w:val="22"/>
          <w:szCs w:val="22"/>
        </w:rPr>
      </w:pPr>
    </w:p>
    <w:p w14:paraId="24B5A5DB" w14:textId="2ED6F6DB" w:rsidR="00AC1745" w:rsidRPr="00D127BA" w:rsidRDefault="00AC1745" w:rsidP="00A62B25">
      <w:pPr>
        <w:pStyle w:val="font8"/>
        <w:spacing w:before="0" w:beforeAutospacing="0" w:after="0" w:afterAutospacing="0"/>
        <w:textAlignment w:val="baseline"/>
        <w:rPr>
          <w:rFonts w:ascii="Arial" w:hAnsi="Arial" w:cs="Arial"/>
          <w:color w:val="000000"/>
          <w:sz w:val="22"/>
          <w:szCs w:val="22"/>
        </w:rPr>
      </w:pPr>
      <w:r w:rsidRPr="00D127BA">
        <w:rPr>
          <w:rFonts w:ascii="Arial" w:hAnsi="Arial" w:cs="Arial"/>
          <w:color w:val="000000"/>
          <w:sz w:val="22"/>
          <w:szCs w:val="22"/>
        </w:rPr>
        <w:lastRenderedPageBreak/>
        <w:t>Funding is available as follows:</w:t>
      </w:r>
    </w:p>
    <w:p w14:paraId="67A88A6A" w14:textId="77777777" w:rsidR="006B6931" w:rsidRPr="00D127BA" w:rsidRDefault="006B6931" w:rsidP="00A62B25">
      <w:pPr>
        <w:pStyle w:val="font8"/>
        <w:spacing w:before="0" w:beforeAutospacing="0" w:after="0" w:afterAutospacing="0"/>
        <w:textAlignment w:val="baseline"/>
        <w:rPr>
          <w:rFonts w:ascii="Arial" w:hAnsi="Arial" w:cs="Arial"/>
          <w:color w:val="000000"/>
          <w:sz w:val="22"/>
          <w:szCs w:val="22"/>
        </w:rPr>
      </w:pPr>
    </w:p>
    <w:tbl>
      <w:tblPr>
        <w:tblStyle w:val="TableGrid"/>
        <w:tblW w:w="9196" w:type="dxa"/>
        <w:tblLook w:val="04A0" w:firstRow="1" w:lastRow="0" w:firstColumn="1" w:lastColumn="0" w:noHBand="0" w:noVBand="1"/>
      </w:tblPr>
      <w:tblGrid>
        <w:gridCol w:w="2299"/>
        <w:gridCol w:w="2299"/>
        <w:gridCol w:w="2299"/>
        <w:gridCol w:w="2299"/>
      </w:tblGrid>
      <w:tr w:rsidR="00AC1745" w:rsidRPr="00D127BA" w14:paraId="71A04548" w14:textId="77777777" w:rsidTr="006B6931">
        <w:trPr>
          <w:trHeight w:val="1573"/>
        </w:trPr>
        <w:tc>
          <w:tcPr>
            <w:tcW w:w="2299" w:type="dxa"/>
          </w:tcPr>
          <w:p w14:paraId="47D2E5C4" w14:textId="77777777" w:rsidR="00AC1745" w:rsidRPr="00D127BA" w:rsidRDefault="00AC1745" w:rsidP="00D127BA">
            <w:pPr>
              <w:pStyle w:val="Heading3"/>
              <w:spacing w:before="0" w:beforeAutospacing="0" w:after="0" w:afterAutospacing="0"/>
              <w:jc w:val="center"/>
              <w:textAlignment w:val="baseline"/>
              <w:rPr>
                <w:rFonts w:ascii="Arial" w:hAnsi="Arial" w:cs="Arial"/>
                <w:b w:val="0"/>
                <w:bCs w:val="0"/>
                <w:color w:val="171717"/>
                <w:sz w:val="22"/>
                <w:szCs w:val="22"/>
              </w:rPr>
            </w:pPr>
            <w:r w:rsidRPr="00D127BA">
              <w:rPr>
                <w:rFonts w:ascii="Arial" w:hAnsi="Arial" w:cs="Arial"/>
                <w:b w:val="0"/>
                <w:bCs w:val="0"/>
                <w:color w:val="171717"/>
                <w:sz w:val="22"/>
                <w:szCs w:val="22"/>
              </w:rPr>
              <w:t>1 Day Workshop</w:t>
            </w:r>
          </w:p>
        </w:tc>
        <w:tc>
          <w:tcPr>
            <w:tcW w:w="2299" w:type="dxa"/>
          </w:tcPr>
          <w:p w14:paraId="00C56134" w14:textId="71A94927" w:rsidR="00AC1745" w:rsidRPr="00D127BA" w:rsidRDefault="00AC1745" w:rsidP="00D127BA">
            <w:pPr>
              <w:pStyle w:val="Heading3"/>
              <w:spacing w:before="0" w:beforeAutospacing="0" w:after="0" w:afterAutospacing="0"/>
              <w:jc w:val="center"/>
              <w:textAlignment w:val="baseline"/>
              <w:rPr>
                <w:rFonts w:ascii="Arial" w:hAnsi="Arial" w:cs="Arial"/>
                <w:b w:val="0"/>
                <w:bCs w:val="0"/>
                <w:color w:val="171717"/>
                <w:sz w:val="22"/>
                <w:szCs w:val="22"/>
              </w:rPr>
            </w:pPr>
            <w:r w:rsidRPr="00D127BA">
              <w:rPr>
                <w:rFonts w:ascii="Arial" w:hAnsi="Arial" w:cs="Arial"/>
                <w:b w:val="0"/>
                <w:bCs w:val="0"/>
                <w:color w:val="171717"/>
                <w:sz w:val="22"/>
                <w:szCs w:val="22"/>
              </w:rPr>
              <w:t>Conference</w:t>
            </w:r>
            <w:r w:rsidR="005800CB" w:rsidRPr="00D127BA">
              <w:rPr>
                <w:rFonts w:ascii="Arial" w:hAnsi="Arial" w:cs="Arial"/>
                <w:b w:val="0"/>
                <w:bCs w:val="0"/>
                <w:color w:val="171717"/>
                <w:sz w:val="22"/>
                <w:szCs w:val="22"/>
              </w:rPr>
              <w:t xml:space="preserve"> </w:t>
            </w:r>
            <w:r w:rsidRPr="00D127BA">
              <w:rPr>
                <w:rFonts w:ascii="Arial" w:hAnsi="Arial" w:cs="Arial"/>
                <w:b w:val="0"/>
                <w:bCs w:val="0"/>
                <w:color w:val="000000"/>
                <w:sz w:val="22"/>
                <w:szCs w:val="22"/>
                <w:bdr w:val="none" w:sz="0" w:space="0" w:color="auto" w:frame="1"/>
              </w:rPr>
              <w:t>(lasting more than one day)</w:t>
            </w:r>
          </w:p>
        </w:tc>
        <w:tc>
          <w:tcPr>
            <w:tcW w:w="2299" w:type="dxa"/>
          </w:tcPr>
          <w:p w14:paraId="2F2EC8EE" w14:textId="06685967" w:rsidR="00AC1745" w:rsidRPr="00D127BA" w:rsidRDefault="00AC1745" w:rsidP="00D127BA">
            <w:pPr>
              <w:pStyle w:val="Heading3"/>
              <w:spacing w:before="0" w:beforeAutospacing="0" w:after="0" w:afterAutospacing="0"/>
              <w:jc w:val="center"/>
              <w:textAlignment w:val="baseline"/>
              <w:rPr>
                <w:rFonts w:ascii="Arial" w:hAnsi="Arial" w:cs="Arial"/>
                <w:b w:val="0"/>
                <w:bCs w:val="0"/>
                <w:color w:val="171717"/>
                <w:sz w:val="22"/>
                <w:szCs w:val="22"/>
              </w:rPr>
            </w:pPr>
            <w:r w:rsidRPr="00D127BA">
              <w:rPr>
                <w:rFonts w:ascii="Arial" w:hAnsi="Arial" w:cs="Arial"/>
                <w:b w:val="0"/>
                <w:bCs w:val="0"/>
                <w:color w:val="171717"/>
                <w:sz w:val="22"/>
                <w:szCs w:val="22"/>
              </w:rPr>
              <w:t>Seminar Series</w:t>
            </w:r>
            <w:r w:rsidR="005800CB" w:rsidRPr="00D127BA">
              <w:rPr>
                <w:rFonts w:ascii="Arial" w:hAnsi="Arial" w:cs="Arial"/>
                <w:b w:val="0"/>
                <w:bCs w:val="0"/>
                <w:color w:val="171717"/>
                <w:sz w:val="22"/>
                <w:szCs w:val="22"/>
              </w:rPr>
              <w:t xml:space="preserve"> </w:t>
            </w:r>
            <w:r w:rsidR="00FD58B5" w:rsidRPr="00D127BA">
              <w:rPr>
                <w:rFonts w:ascii="Arial" w:hAnsi="Arial" w:cs="Arial"/>
                <w:b w:val="0"/>
                <w:bCs w:val="0"/>
                <w:color w:val="000000"/>
                <w:sz w:val="22"/>
                <w:szCs w:val="22"/>
                <w:bdr w:val="none" w:sz="0" w:space="0" w:color="auto" w:frame="1"/>
              </w:rPr>
              <w:t>(separate events held over 1 year, at 1 academic institution)</w:t>
            </w:r>
          </w:p>
        </w:tc>
        <w:tc>
          <w:tcPr>
            <w:tcW w:w="2299" w:type="dxa"/>
          </w:tcPr>
          <w:p w14:paraId="30DF1F6A" w14:textId="77777777" w:rsidR="00FD58B5" w:rsidRPr="00D127BA" w:rsidRDefault="00FD58B5" w:rsidP="00D127BA">
            <w:pPr>
              <w:pStyle w:val="Heading3"/>
              <w:spacing w:before="0" w:beforeAutospacing="0" w:after="0" w:afterAutospacing="0"/>
              <w:jc w:val="center"/>
              <w:textAlignment w:val="baseline"/>
              <w:rPr>
                <w:rFonts w:ascii="Arial" w:hAnsi="Arial" w:cs="Arial"/>
                <w:b w:val="0"/>
                <w:bCs w:val="0"/>
                <w:color w:val="171717"/>
                <w:sz w:val="22"/>
                <w:szCs w:val="22"/>
              </w:rPr>
            </w:pPr>
            <w:r w:rsidRPr="00D127BA">
              <w:rPr>
                <w:rFonts w:ascii="Arial" w:hAnsi="Arial" w:cs="Arial"/>
                <w:b w:val="0"/>
                <w:bCs w:val="0"/>
                <w:color w:val="171717"/>
                <w:sz w:val="22"/>
                <w:szCs w:val="22"/>
              </w:rPr>
              <w:t>Other Events</w:t>
            </w:r>
          </w:p>
          <w:p w14:paraId="7AC4F963" w14:textId="77777777" w:rsidR="00AC1745" w:rsidRPr="00D127BA" w:rsidRDefault="00AC1745" w:rsidP="00D127BA">
            <w:pPr>
              <w:pStyle w:val="font8"/>
              <w:spacing w:before="0" w:beforeAutospacing="0" w:after="0" w:afterAutospacing="0"/>
              <w:jc w:val="center"/>
              <w:textAlignment w:val="baseline"/>
              <w:rPr>
                <w:rFonts w:ascii="Arial" w:hAnsi="Arial" w:cs="Arial"/>
                <w:color w:val="000000"/>
              </w:rPr>
            </w:pPr>
          </w:p>
        </w:tc>
      </w:tr>
      <w:tr w:rsidR="00AC1745" w:rsidRPr="00D127BA" w14:paraId="5F181A03" w14:textId="77777777" w:rsidTr="00FD58B5">
        <w:trPr>
          <w:trHeight w:val="631"/>
        </w:trPr>
        <w:tc>
          <w:tcPr>
            <w:tcW w:w="2299" w:type="dxa"/>
          </w:tcPr>
          <w:p w14:paraId="2C8EDC8F" w14:textId="77777777" w:rsidR="00FD58B5" w:rsidRPr="00D127BA" w:rsidRDefault="00AC1745" w:rsidP="00FD58B5">
            <w:pPr>
              <w:pStyle w:val="font8"/>
              <w:spacing w:before="0" w:beforeAutospacing="0" w:after="0" w:afterAutospacing="0"/>
              <w:jc w:val="center"/>
              <w:textAlignment w:val="baseline"/>
              <w:rPr>
                <w:rFonts w:ascii="Arial" w:hAnsi="Arial" w:cs="Arial"/>
                <w:color w:val="000000"/>
              </w:rPr>
            </w:pPr>
            <w:r w:rsidRPr="00D127BA">
              <w:rPr>
                <w:rFonts w:ascii="Arial" w:hAnsi="Arial" w:cs="Arial"/>
                <w:color w:val="000000"/>
              </w:rPr>
              <w:t xml:space="preserve">Max Funding: </w:t>
            </w:r>
          </w:p>
          <w:p w14:paraId="7FB02819" w14:textId="77777777" w:rsidR="00AC1745" w:rsidRPr="00D127BA" w:rsidRDefault="00AC1745" w:rsidP="00FD58B5">
            <w:pPr>
              <w:pStyle w:val="font8"/>
              <w:spacing w:before="0" w:beforeAutospacing="0" w:after="0" w:afterAutospacing="0"/>
              <w:jc w:val="center"/>
              <w:textAlignment w:val="baseline"/>
              <w:rPr>
                <w:rFonts w:ascii="Arial" w:hAnsi="Arial" w:cs="Arial"/>
                <w:color w:val="000000"/>
              </w:rPr>
            </w:pPr>
            <w:r w:rsidRPr="00D127BA">
              <w:rPr>
                <w:rFonts w:ascii="Arial" w:hAnsi="Arial" w:cs="Arial"/>
                <w:color w:val="000000"/>
              </w:rPr>
              <w:t>£500</w:t>
            </w:r>
          </w:p>
        </w:tc>
        <w:tc>
          <w:tcPr>
            <w:tcW w:w="2299" w:type="dxa"/>
          </w:tcPr>
          <w:p w14:paraId="23FF323B" w14:textId="77777777" w:rsidR="00AC1745" w:rsidRPr="00D127BA" w:rsidRDefault="00AC1745" w:rsidP="00FD58B5">
            <w:pPr>
              <w:pStyle w:val="font8"/>
              <w:spacing w:before="0" w:beforeAutospacing="0" w:after="0" w:afterAutospacing="0"/>
              <w:jc w:val="center"/>
              <w:textAlignment w:val="baseline"/>
              <w:rPr>
                <w:rFonts w:ascii="Arial" w:hAnsi="Arial" w:cs="Arial"/>
                <w:color w:val="000000"/>
              </w:rPr>
            </w:pPr>
            <w:r w:rsidRPr="00D127BA">
              <w:rPr>
                <w:rFonts w:ascii="Arial" w:hAnsi="Arial" w:cs="Arial"/>
                <w:color w:val="000000"/>
              </w:rPr>
              <w:t>Max Funding: £1000</w:t>
            </w:r>
          </w:p>
        </w:tc>
        <w:tc>
          <w:tcPr>
            <w:tcW w:w="2299" w:type="dxa"/>
          </w:tcPr>
          <w:p w14:paraId="1036D1AF" w14:textId="77777777" w:rsidR="00FD58B5" w:rsidRPr="00D127BA" w:rsidRDefault="00FD58B5" w:rsidP="00FD58B5">
            <w:pPr>
              <w:pStyle w:val="font8"/>
              <w:spacing w:before="0" w:beforeAutospacing="0" w:after="0" w:afterAutospacing="0"/>
              <w:jc w:val="center"/>
              <w:textAlignment w:val="baseline"/>
              <w:rPr>
                <w:rFonts w:ascii="Arial" w:hAnsi="Arial" w:cs="Arial"/>
                <w:color w:val="000000"/>
              </w:rPr>
            </w:pPr>
            <w:r w:rsidRPr="00D127BA">
              <w:rPr>
                <w:rFonts w:ascii="Arial" w:hAnsi="Arial" w:cs="Arial"/>
                <w:color w:val="000000"/>
              </w:rPr>
              <w:t xml:space="preserve">Max Funding: </w:t>
            </w:r>
          </w:p>
          <w:p w14:paraId="2216EEA8" w14:textId="77777777" w:rsidR="00AC1745" w:rsidRPr="00D127BA" w:rsidRDefault="00FD58B5" w:rsidP="00FD58B5">
            <w:pPr>
              <w:pStyle w:val="font8"/>
              <w:spacing w:before="0" w:beforeAutospacing="0" w:after="0" w:afterAutospacing="0"/>
              <w:jc w:val="center"/>
              <w:textAlignment w:val="baseline"/>
              <w:rPr>
                <w:rFonts w:ascii="Arial" w:hAnsi="Arial" w:cs="Arial"/>
                <w:color w:val="000000"/>
              </w:rPr>
            </w:pPr>
            <w:r w:rsidRPr="00D127BA">
              <w:rPr>
                <w:rFonts w:ascii="Arial" w:hAnsi="Arial" w:cs="Arial"/>
                <w:color w:val="000000"/>
              </w:rPr>
              <w:t>£500</w:t>
            </w:r>
          </w:p>
        </w:tc>
        <w:tc>
          <w:tcPr>
            <w:tcW w:w="2299" w:type="dxa"/>
          </w:tcPr>
          <w:p w14:paraId="64CE72D4" w14:textId="77777777" w:rsidR="00AC1745" w:rsidRPr="00D127BA" w:rsidRDefault="00FD58B5" w:rsidP="00FD58B5">
            <w:pPr>
              <w:pStyle w:val="font8"/>
              <w:spacing w:before="0" w:beforeAutospacing="0" w:after="0" w:afterAutospacing="0"/>
              <w:jc w:val="center"/>
              <w:textAlignment w:val="baseline"/>
              <w:rPr>
                <w:rFonts w:ascii="Arial" w:hAnsi="Arial" w:cs="Arial"/>
                <w:color w:val="000000"/>
              </w:rPr>
            </w:pPr>
            <w:r w:rsidRPr="00D127BA">
              <w:rPr>
                <w:rFonts w:ascii="Arial" w:hAnsi="Arial" w:cs="Arial"/>
                <w:color w:val="000000"/>
              </w:rPr>
              <w:t>Please contact the SLAS Secretary.</w:t>
            </w:r>
          </w:p>
        </w:tc>
      </w:tr>
    </w:tbl>
    <w:p w14:paraId="61E22E57" w14:textId="72A93B8D" w:rsidR="009D2F7C" w:rsidRPr="00D127BA" w:rsidRDefault="009D2F7C" w:rsidP="00A62B25">
      <w:pPr>
        <w:pStyle w:val="font8"/>
        <w:spacing w:before="0" w:beforeAutospacing="0" w:after="0" w:afterAutospacing="0"/>
        <w:textAlignment w:val="baseline"/>
        <w:rPr>
          <w:rFonts w:ascii="Arial" w:hAnsi="Arial" w:cs="Arial"/>
          <w:b/>
          <w:bCs/>
          <w:color w:val="000000"/>
          <w:sz w:val="22"/>
          <w:szCs w:val="22"/>
          <w:bdr w:val="none" w:sz="0" w:space="0" w:color="auto" w:frame="1"/>
        </w:rPr>
      </w:pPr>
    </w:p>
    <w:p w14:paraId="78DF613D" w14:textId="1ACFCF9A" w:rsidR="009D2F7C" w:rsidRPr="00D127BA" w:rsidRDefault="009D2F7C" w:rsidP="00A62B25">
      <w:pPr>
        <w:pStyle w:val="font8"/>
        <w:spacing w:before="0" w:beforeAutospacing="0" w:after="0" w:afterAutospacing="0"/>
        <w:textAlignment w:val="baseline"/>
        <w:rPr>
          <w:rFonts w:ascii="Arial" w:hAnsi="Arial" w:cs="Arial"/>
          <w:color w:val="000000"/>
          <w:sz w:val="22"/>
          <w:szCs w:val="22"/>
          <w:bdr w:val="none" w:sz="0" w:space="0" w:color="auto" w:frame="1"/>
        </w:rPr>
      </w:pPr>
      <w:r w:rsidRPr="00D127BA">
        <w:rPr>
          <w:rFonts w:ascii="Arial" w:hAnsi="Arial" w:cs="Arial"/>
          <w:color w:val="000000"/>
          <w:sz w:val="22"/>
          <w:szCs w:val="22"/>
          <w:bdr w:val="none" w:sz="0" w:space="0" w:color="auto" w:frame="1"/>
        </w:rPr>
        <w:t>SLAS is happy to support costs related to caring responsibilities (for example costs towards the provision of childcare) as part of our grant applications. In the outline budget, please do feel free to include any such costs as part of the application.</w:t>
      </w:r>
    </w:p>
    <w:p w14:paraId="459EE8C9" w14:textId="3D18BB8A" w:rsidR="00A62B25" w:rsidRPr="00D127BA" w:rsidRDefault="00A62B25" w:rsidP="00A62B25">
      <w:pPr>
        <w:pStyle w:val="font8"/>
        <w:spacing w:before="0" w:beforeAutospacing="0" w:after="0" w:afterAutospacing="0"/>
        <w:textAlignment w:val="baseline"/>
        <w:rPr>
          <w:rFonts w:ascii="Arial" w:hAnsi="Arial" w:cs="Arial"/>
          <w:color w:val="000000"/>
          <w:sz w:val="22"/>
          <w:szCs w:val="22"/>
        </w:rPr>
      </w:pPr>
      <w:r w:rsidRPr="00D127BA">
        <w:rPr>
          <w:rFonts w:ascii="Arial" w:hAnsi="Arial" w:cs="Arial"/>
          <w:b/>
          <w:bCs/>
          <w:color w:val="000000"/>
          <w:sz w:val="22"/>
          <w:szCs w:val="22"/>
          <w:bdr w:val="none" w:sz="0" w:space="0" w:color="auto" w:frame="1"/>
        </w:rPr>
        <w:t>ALL</w:t>
      </w:r>
      <w:r w:rsidRPr="00D127BA">
        <w:rPr>
          <w:rFonts w:ascii="Arial" w:hAnsi="Arial" w:cs="Arial"/>
          <w:color w:val="000000"/>
          <w:sz w:val="22"/>
          <w:szCs w:val="22"/>
        </w:rPr>
        <w:t> claims and paperwork must be submitted by the end of October</w:t>
      </w:r>
      <w:r w:rsidR="00AC1745" w:rsidRPr="00D127BA">
        <w:rPr>
          <w:rFonts w:ascii="Arial" w:hAnsi="Arial" w:cs="Arial"/>
          <w:color w:val="000000"/>
          <w:sz w:val="22"/>
          <w:szCs w:val="22"/>
        </w:rPr>
        <w:t xml:space="preserve"> (see timeline below)</w:t>
      </w:r>
      <w:r w:rsidRPr="00D127BA">
        <w:rPr>
          <w:rFonts w:ascii="Arial" w:hAnsi="Arial" w:cs="Arial"/>
          <w:color w:val="000000"/>
          <w:sz w:val="22"/>
          <w:szCs w:val="22"/>
        </w:rPr>
        <w:t>.</w:t>
      </w:r>
    </w:p>
    <w:p w14:paraId="7C553E4F" w14:textId="77777777" w:rsidR="00AC1745" w:rsidRPr="00D127BA" w:rsidRDefault="00AC1745" w:rsidP="00A62B25">
      <w:pPr>
        <w:pStyle w:val="font8"/>
        <w:spacing w:before="0" w:beforeAutospacing="0" w:after="0" w:afterAutospacing="0"/>
        <w:textAlignment w:val="baseline"/>
        <w:rPr>
          <w:rFonts w:ascii="Arial" w:hAnsi="Arial" w:cs="Arial"/>
          <w:color w:val="000000"/>
          <w:sz w:val="22"/>
          <w:szCs w:val="22"/>
        </w:rPr>
      </w:pPr>
    </w:p>
    <w:p w14:paraId="6D444DFD" w14:textId="3D25701E" w:rsidR="00AC1745" w:rsidRPr="00D127BA" w:rsidRDefault="006B6931" w:rsidP="00A62B25">
      <w:pPr>
        <w:pStyle w:val="font8"/>
        <w:spacing w:before="0" w:beforeAutospacing="0" w:after="0" w:afterAutospacing="0"/>
        <w:textAlignment w:val="baseline"/>
        <w:rPr>
          <w:rFonts w:ascii="Arial" w:hAnsi="Arial" w:cs="Arial"/>
          <w:color w:val="000000"/>
          <w:sz w:val="22"/>
          <w:szCs w:val="22"/>
        </w:rPr>
      </w:pPr>
      <w:r w:rsidRPr="00D127BA">
        <w:rPr>
          <w:rFonts w:ascii="Arial" w:hAnsi="Arial" w:cs="Arial"/>
          <w:color w:val="000000"/>
          <w:sz w:val="22"/>
          <w:szCs w:val="22"/>
        </w:rPr>
        <w:t>S</w:t>
      </w:r>
      <w:r w:rsidR="00A62B25" w:rsidRPr="00D127BA">
        <w:rPr>
          <w:rFonts w:ascii="Arial" w:hAnsi="Arial" w:cs="Arial"/>
          <w:color w:val="000000"/>
          <w:sz w:val="22"/>
          <w:szCs w:val="22"/>
        </w:rPr>
        <w:t>uccessful applicants must pay the costs associated with their conference or event in advance,</w:t>
      </w:r>
      <w:r w:rsidR="00D127BA">
        <w:rPr>
          <w:rFonts w:ascii="Arial" w:hAnsi="Arial" w:cs="Arial"/>
          <w:color w:val="000000"/>
          <w:sz w:val="22"/>
          <w:szCs w:val="22"/>
        </w:rPr>
        <w:t xml:space="preserve"> </w:t>
      </w:r>
      <w:r w:rsidR="00A62B25" w:rsidRPr="00D127BA">
        <w:rPr>
          <w:rFonts w:ascii="Arial" w:hAnsi="Arial" w:cs="Arial"/>
          <w:color w:val="000000"/>
          <w:sz w:val="22"/>
          <w:szCs w:val="22"/>
        </w:rPr>
        <w:t>and will be reimbursed by SLAS up to the amount of the award. To be reimbursed the conference or event accounts must be submitted to the SLAS Treasurer.</w:t>
      </w:r>
    </w:p>
    <w:p w14:paraId="1B07D301" w14:textId="77777777" w:rsidR="005800CB" w:rsidRPr="00D127BA" w:rsidRDefault="005800CB" w:rsidP="00A62B25">
      <w:pPr>
        <w:pStyle w:val="font8"/>
        <w:spacing w:before="0" w:beforeAutospacing="0" w:after="0" w:afterAutospacing="0"/>
        <w:textAlignment w:val="baseline"/>
        <w:rPr>
          <w:rFonts w:ascii="Arial" w:hAnsi="Arial" w:cs="Arial"/>
          <w:b/>
          <w:bCs/>
          <w:color w:val="000000"/>
          <w:sz w:val="22"/>
          <w:szCs w:val="22"/>
        </w:rPr>
      </w:pPr>
    </w:p>
    <w:p w14:paraId="7070D553" w14:textId="6C3A7E2F" w:rsidR="00A62B25" w:rsidRPr="00D127BA" w:rsidRDefault="00A62B25" w:rsidP="00A62B25">
      <w:pPr>
        <w:pStyle w:val="font8"/>
        <w:spacing w:before="0" w:beforeAutospacing="0" w:after="0" w:afterAutospacing="0"/>
        <w:textAlignment w:val="baseline"/>
        <w:rPr>
          <w:rFonts w:ascii="Arial" w:hAnsi="Arial" w:cs="Arial"/>
          <w:b/>
          <w:bCs/>
          <w:color w:val="000000"/>
          <w:sz w:val="22"/>
          <w:szCs w:val="22"/>
        </w:rPr>
      </w:pPr>
      <w:r w:rsidRPr="00D127BA">
        <w:rPr>
          <w:rFonts w:ascii="Arial" w:hAnsi="Arial" w:cs="Arial"/>
          <w:b/>
          <w:bCs/>
          <w:color w:val="000000"/>
          <w:sz w:val="22"/>
          <w:szCs w:val="22"/>
        </w:rPr>
        <w:t>Assessment Criteria:</w:t>
      </w:r>
    </w:p>
    <w:p w14:paraId="33B4B914" w14:textId="77777777" w:rsidR="00A62B25" w:rsidRPr="00D127BA" w:rsidRDefault="00A62B25" w:rsidP="00A62B25">
      <w:pPr>
        <w:pStyle w:val="font8"/>
        <w:spacing w:before="0" w:beforeAutospacing="0" w:after="0" w:afterAutospacing="0"/>
        <w:textAlignment w:val="baseline"/>
        <w:rPr>
          <w:rFonts w:ascii="Arial" w:hAnsi="Arial" w:cs="Arial"/>
          <w:color w:val="000000"/>
          <w:sz w:val="22"/>
          <w:szCs w:val="22"/>
        </w:rPr>
      </w:pPr>
      <w:r w:rsidRPr="00D127BA">
        <w:rPr>
          <w:rStyle w:val="wixguard"/>
          <w:rFonts w:ascii="Arial" w:hAnsi="Arial" w:cs="Arial"/>
          <w:color w:val="000000"/>
          <w:sz w:val="22"/>
          <w:szCs w:val="22"/>
          <w:bdr w:val="none" w:sz="0" w:space="0" w:color="auto" w:frame="1"/>
        </w:rPr>
        <w:t>​</w:t>
      </w:r>
    </w:p>
    <w:p w14:paraId="372D0BB5" w14:textId="77777777" w:rsidR="00A62B25" w:rsidRPr="00D127BA" w:rsidRDefault="00A62B25" w:rsidP="00AC1745">
      <w:pPr>
        <w:pStyle w:val="font8"/>
        <w:numPr>
          <w:ilvl w:val="0"/>
          <w:numId w:val="6"/>
        </w:numPr>
        <w:spacing w:before="0" w:beforeAutospacing="0" w:after="0" w:afterAutospacing="0"/>
        <w:textAlignment w:val="baseline"/>
        <w:rPr>
          <w:rFonts w:ascii="Arial" w:hAnsi="Arial" w:cs="Arial"/>
          <w:color w:val="000000"/>
          <w:sz w:val="22"/>
          <w:szCs w:val="22"/>
        </w:rPr>
      </w:pPr>
      <w:r w:rsidRPr="00D127BA">
        <w:rPr>
          <w:rFonts w:ascii="Arial" w:hAnsi="Arial" w:cs="Arial"/>
          <w:color w:val="000000"/>
          <w:sz w:val="22"/>
          <w:szCs w:val="22"/>
        </w:rPr>
        <w:t>Originality and potential contribution of the proposed conference / event – out of 10</w:t>
      </w:r>
    </w:p>
    <w:p w14:paraId="5626F79E" w14:textId="77777777" w:rsidR="00A62B25" w:rsidRPr="00D127BA" w:rsidRDefault="00A62B25" w:rsidP="00AC1745">
      <w:pPr>
        <w:pStyle w:val="font8"/>
        <w:numPr>
          <w:ilvl w:val="0"/>
          <w:numId w:val="6"/>
        </w:numPr>
        <w:spacing w:before="0" w:beforeAutospacing="0" w:after="0" w:afterAutospacing="0"/>
        <w:textAlignment w:val="baseline"/>
        <w:rPr>
          <w:rFonts w:ascii="Arial" w:hAnsi="Arial" w:cs="Arial"/>
          <w:color w:val="000000"/>
          <w:sz w:val="22"/>
          <w:szCs w:val="22"/>
        </w:rPr>
      </w:pPr>
      <w:r w:rsidRPr="00D127BA">
        <w:rPr>
          <w:rFonts w:ascii="Arial" w:hAnsi="Arial" w:cs="Arial"/>
          <w:color w:val="000000"/>
          <w:sz w:val="22"/>
          <w:szCs w:val="22"/>
        </w:rPr>
        <w:t>Feasibility and coherence of the programme – out of 10</w:t>
      </w:r>
    </w:p>
    <w:p w14:paraId="2FF65293" w14:textId="77777777" w:rsidR="00AC1745" w:rsidRPr="00D127BA" w:rsidRDefault="00A62B25" w:rsidP="006F479D">
      <w:pPr>
        <w:pStyle w:val="font8"/>
        <w:numPr>
          <w:ilvl w:val="0"/>
          <w:numId w:val="6"/>
        </w:numPr>
        <w:spacing w:before="0" w:beforeAutospacing="0" w:after="0" w:afterAutospacing="0"/>
        <w:textAlignment w:val="baseline"/>
        <w:rPr>
          <w:rFonts w:ascii="Arial" w:hAnsi="Arial" w:cs="Arial"/>
          <w:color w:val="000000"/>
          <w:sz w:val="22"/>
          <w:szCs w:val="22"/>
        </w:rPr>
      </w:pPr>
      <w:r w:rsidRPr="00D127BA">
        <w:rPr>
          <w:rFonts w:ascii="Arial" w:hAnsi="Arial" w:cs="Arial"/>
          <w:color w:val="000000"/>
          <w:sz w:val="22"/>
          <w:szCs w:val="22"/>
        </w:rPr>
        <w:t>Rationale for the event including the impact of the seminar on the promotion of</w:t>
      </w:r>
      <w:r w:rsidR="006F479D" w:rsidRPr="00D127BA">
        <w:rPr>
          <w:rFonts w:ascii="Arial" w:hAnsi="Arial" w:cs="Arial"/>
          <w:color w:val="000000"/>
          <w:sz w:val="22"/>
          <w:szCs w:val="22"/>
        </w:rPr>
        <w:t xml:space="preserve"> </w:t>
      </w:r>
      <w:r w:rsidRPr="00D127BA">
        <w:rPr>
          <w:rFonts w:ascii="Arial" w:hAnsi="Arial" w:cs="Arial"/>
          <w:color w:val="000000"/>
          <w:sz w:val="22"/>
          <w:szCs w:val="22"/>
        </w:rPr>
        <w:t>Latin American Studies in the host institution and / or locality – out of 10</w:t>
      </w:r>
    </w:p>
    <w:p w14:paraId="17CA93A4" w14:textId="77777777" w:rsidR="00A62B25" w:rsidRPr="00D127BA" w:rsidRDefault="00A62B25" w:rsidP="00AC1745">
      <w:pPr>
        <w:pStyle w:val="font8"/>
        <w:numPr>
          <w:ilvl w:val="0"/>
          <w:numId w:val="6"/>
        </w:numPr>
        <w:spacing w:before="0" w:beforeAutospacing="0" w:after="0" w:afterAutospacing="0"/>
        <w:textAlignment w:val="baseline"/>
        <w:rPr>
          <w:rFonts w:ascii="Arial" w:hAnsi="Arial" w:cs="Arial"/>
          <w:color w:val="000000"/>
          <w:sz w:val="22"/>
          <w:szCs w:val="22"/>
        </w:rPr>
      </w:pPr>
      <w:r w:rsidRPr="00D127BA">
        <w:rPr>
          <w:rFonts w:ascii="Arial" w:hAnsi="Arial" w:cs="Arial"/>
          <w:color w:val="000000"/>
          <w:sz w:val="22"/>
          <w:szCs w:val="22"/>
        </w:rPr>
        <w:t>Justification of budget (including consideration of funding from other sources) – out of 5</w:t>
      </w:r>
    </w:p>
    <w:p w14:paraId="518EC3EF" w14:textId="77777777" w:rsidR="00A62B25" w:rsidRPr="00D127BA" w:rsidRDefault="00A62B25" w:rsidP="00744267">
      <w:pPr>
        <w:jc w:val="both"/>
        <w:rPr>
          <w:rFonts w:ascii="Arial" w:hAnsi="Arial" w:cs="Arial"/>
          <w:sz w:val="22"/>
          <w:szCs w:val="22"/>
        </w:rPr>
      </w:pPr>
    </w:p>
    <w:p w14:paraId="0306E340" w14:textId="77777777" w:rsidR="00D127BA" w:rsidRPr="00D127BA" w:rsidRDefault="00D127BA" w:rsidP="00744267">
      <w:pPr>
        <w:jc w:val="both"/>
        <w:rPr>
          <w:rFonts w:ascii="Arial" w:hAnsi="Arial" w:cs="Arial"/>
          <w:b/>
          <w:bCs/>
          <w:sz w:val="22"/>
          <w:szCs w:val="22"/>
        </w:rPr>
      </w:pPr>
    </w:p>
    <w:p w14:paraId="6CFF7AFE" w14:textId="4B1F5340" w:rsidR="00744267" w:rsidRPr="00D127BA" w:rsidRDefault="00744267" w:rsidP="00744267">
      <w:pPr>
        <w:jc w:val="both"/>
        <w:rPr>
          <w:rFonts w:ascii="Arial" w:hAnsi="Arial" w:cs="Arial"/>
          <w:b/>
          <w:bCs/>
          <w:sz w:val="22"/>
          <w:szCs w:val="22"/>
        </w:rPr>
      </w:pPr>
      <w:r w:rsidRPr="00D127BA">
        <w:rPr>
          <w:rFonts w:ascii="Arial" w:hAnsi="Arial" w:cs="Arial"/>
          <w:b/>
          <w:bCs/>
          <w:sz w:val="22"/>
          <w:szCs w:val="22"/>
        </w:rPr>
        <w:t>Application Timeline</w:t>
      </w:r>
    </w:p>
    <w:p w14:paraId="201E53F1" w14:textId="77777777" w:rsidR="00A10105" w:rsidRPr="00D127BA" w:rsidRDefault="00A10105" w:rsidP="00744267">
      <w:pPr>
        <w:jc w:val="both"/>
        <w:rPr>
          <w:rFonts w:ascii="Arial" w:hAnsi="Arial" w:cs="Arial"/>
          <w:sz w:val="22"/>
          <w:szCs w:val="22"/>
        </w:rPr>
      </w:pPr>
    </w:p>
    <w:tbl>
      <w:tblPr>
        <w:tblStyle w:val="TableGrid"/>
        <w:tblW w:w="0" w:type="auto"/>
        <w:tblLook w:val="04A0" w:firstRow="1" w:lastRow="0" w:firstColumn="1" w:lastColumn="0" w:noHBand="0" w:noVBand="1"/>
      </w:tblPr>
      <w:tblGrid>
        <w:gridCol w:w="1950"/>
        <w:gridCol w:w="6930"/>
      </w:tblGrid>
      <w:tr w:rsidR="00A10105" w:rsidRPr="00D127BA" w14:paraId="04B41A8A" w14:textId="77777777" w:rsidTr="006B6931">
        <w:trPr>
          <w:trHeight w:val="849"/>
        </w:trPr>
        <w:tc>
          <w:tcPr>
            <w:tcW w:w="1950" w:type="dxa"/>
          </w:tcPr>
          <w:p w14:paraId="46870D28" w14:textId="49DE4BC3" w:rsidR="00A10105" w:rsidRPr="00D127BA" w:rsidRDefault="006B6931" w:rsidP="006F479D">
            <w:pPr>
              <w:rPr>
                <w:rFonts w:ascii="Arial" w:hAnsi="Arial" w:cs="Arial"/>
              </w:rPr>
            </w:pPr>
            <w:r w:rsidRPr="00D127BA">
              <w:rPr>
                <w:rFonts w:ascii="Arial" w:hAnsi="Arial" w:cs="Arial"/>
              </w:rPr>
              <w:t>October</w:t>
            </w:r>
          </w:p>
        </w:tc>
        <w:tc>
          <w:tcPr>
            <w:tcW w:w="6930" w:type="dxa"/>
          </w:tcPr>
          <w:p w14:paraId="461091BF" w14:textId="77777777" w:rsidR="00A10105" w:rsidRPr="00D127BA" w:rsidRDefault="00A10105" w:rsidP="00744267">
            <w:pPr>
              <w:jc w:val="both"/>
              <w:rPr>
                <w:rFonts w:ascii="Arial" w:hAnsi="Arial" w:cs="Arial"/>
              </w:rPr>
            </w:pPr>
            <w:r w:rsidRPr="00D127BA">
              <w:rPr>
                <w:rFonts w:ascii="Arial" w:hAnsi="Arial" w:cs="Arial"/>
              </w:rPr>
              <w:t xml:space="preserve">Deadline for </w:t>
            </w:r>
            <w:r w:rsidR="006B6931" w:rsidRPr="00D127BA">
              <w:rPr>
                <w:rFonts w:ascii="Arial" w:hAnsi="Arial" w:cs="Arial"/>
              </w:rPr>
              <w:t>Conference &amp; Seminar Grant Application.</w:t>
            </w:r>
          </w:p>
        </w:tc>
      </w:tr>
      <w:tr w:rsidR="006B6931" w:rsidRPr="00D127BA" w14:paraId="62DC6B19" w14:textId="77777777" w:rsidTr="006B6931">
        <w:trPr>
          <w:trHeight w:val="849"/>
        </w:trPr>
        <w:tc>
          <w:tcPr>
            <w:tcW w:w="1950" w:type="dxa"/>
          </w:tcPr>
          <w:p w14:paraId="0C6AE4EC" w14:textId="77777777" w:rsidR="006B6931" w:rsidRPr="00D127BA" w:rsidRDefault="006B6931" w:rsidP="006F479D">
            <w:pPr>
              <w:rPr>
                <w:rFonts w:ascii="Arial" w:hAnsi="Arial" w:cs="Arial"/>
              </w:rPr>
            </w:pPr>
            <w:r w:rsidRPr="00D127BA">
              <w:rPr>
                <w:rFonts w:ascii="Arial" w:hAnsi="Arial" w:cs="Arial"/>
              </w:rPr>
              <w:t>November</w:t>
            </w:r>
          </w:p>
        </w:tc>
        <w:tc>
          <w:tcPr>
            <w:tcW w:w="6930" w:type="dxa"/>
          </w:tcPr>
          <w:p w14:paraId="7BDCDB77" w14:textId="77777777" w:rsidR="006B6931" w:rsidRPr="00D127BA" w:rsidRDefault="006B6931" w:rsidP="00744267">
            <w:pPr>
              <w:jc w:val="both"/>
              <w:rPr>
                <w:rFonts w:ascii="Arial" w:hAnsi="Arial" w:cs="Arial"/>
              </w:rPr>
            </w:pPr>
            <w:r w:rsidRPr="00D127BA">
              <w:rPr>
                <w:rFonts w:ascii="Arial" w:hAnsi="Arial" w:cs="Arial"/>
              </w:rPr>
              <w:t>We aim to inform applicants of the outcome of the application within 1 month.</w:t>
            </w:r>
          </w:p>
        </w:tc>
      </w:tr>
      <w:tr w:rsidR="00A10105" w:rsidRPr="00D127BA" w14:paraId="13F6CBD1" w14:textId="77777777" w:rsidTr="00670784">
        <w:trPr>
          <w:trHeight w:val="1001"/>
        </w:trPr>
        <w:tc>
          <w:tcPr>
            <w:tcW w:w="1950" w:type="dxa"/>
          </w:tcPr>
          <w:p w14:paraId="3D059C7D" w14:textId="77777777" w:rsidR="00A10105" w:rsidRPr="00D127BA" w:rsidRDefault="006B6931" w:rsidP="006F479D">
            <w:pPr>
              <w:rPr>
                <w:rFonts w:ascii="Arial" w:hAnsi="Arial" w:cs="Arial"/>
              </w:rPr>
            </w:pPr>
            <w:r w:rsidRPr="00D127BA">
              <w:rPr>
                <w:rFonts w:ascii="Arial" w:hAnsi="Arial" w:cs="Arial"/>
              </w:rPr>
              <w:t>After 15 November but before 31</w:t>
            </w:r>
            <w:r w:rsidRPr="00D127BA">
              <w:rPr>
                <w:rFonts w:ascii="Arial" w:hAnsi="Arial" w:cs="Arial"/>
                <w:vertAlign w:val="superscript"/>
              </w:rPr>
              <w:t>st</w:t>
            </w:r>
            <w:r w:rsidRPr="00D127BA">
              <w:rPr>
                <w:rFonts w:ascii="Arial" w:hAnsi="Arial" w:cs="Arial"/>
              </w:rPr>
              <w:t xml:space="preserve"> October </w:t>
            </w:r>
            <w:r w:rsidR="001F31DB" w:rsidRPr="00D127BA">
              <w:rPr>
                <w:rFonts w:ascii="Arial" w:hAnsi="Arial" w:cs="Arial"/>
              </w:rPr>
              <w:t>of following year</w:t>
            </w:r>
          </w:p>
        </w:tc>
        <w:tc>
          <w:tcPr>
            <w:tcW w:w="6930" w:type="dxa"/>
          </w:tcPr>
          <w:p w14:paraId="1B512B4C" w14:textId="77777777" w:rsidR="00A10105" w:rsidRPr="00D127BA" w:rsidRDefault="006B6931" w:rsidP="00744267">
            <w:pPr>
              <w:jc w:val="both"/>
              <w:rPr>
                <w:rFonts w:ascii="Arial" w:hAnsi="Arial" w:cs="Arial"/>
              </w:rPr>
            </w:pPr>
            <w:r w:rsidRPr="00D127BA">
              <w:rPr>
                <w:rFonts w:ascii="Arial" w:hAnsi="Arial" w:cs="Arial"/>
              </w:rPr>
              <w:t>Event</w:t>
            </w:r>
            <w:r w:rsidR="001F31DB" w:rsidRPr="00D127BA">
              <w:rPr>
                <w:rFonts w:ascii="Arial" w:hAnsi="Arial" w:cs="Arial"/>
              </w:rPr>
              <w:t xml:space="preserve"> </w:t>
            </w:r>
            <w:r w:rsidRPr="00D127BA">
              <w:rPr>
                <w:rFonts w:ascii="Arial" w:hAnsi="Arial" w:cs="Arial"/>
              </w:rPr>
              <w:t xml:space="preserve">takes place. </w:t>
            </w:r>
          </w:p>
        </w:tc>
      </w:tr>
      <w:tr w:rsidR="00A10105" w:rsidRPr="00D127BA" w14:paraId="50D4D4E8" w14:textId="77777777" w:rsidTr="00670784">
        <w:trPr>
          <w:trHeight w:val="1530"/>
        </w:trPr>
        <w:tc>
          <w:tcPr>
            <w:tcW w:w="1950" w:type="dxa"/>
          </w:tcPr>
          <w:p w14:paraId="7DF5D628" w14:textId="77777777" w:rsidR="00A10105" w:rsidRPr="00D127BA" w:rsidRDefault="006B6931" w:rsidP="006F479D">
            <w:pPr>
              <w:rPr>
                <w:rFonts w:ascii="Arial" w:hAnsi="Arial" w:cs="Arial"/>
              </w:rPr>
            </w:pPr>
            <w:r w:rsidRPr="00D127BA">
              <w:rPr>
                <w:rFonts w:ascii="Arial" w:hAnsi="Arial" w:cs="Arial"/>
              </w:rPr>
              <w:t>31</w:t>
            </w:r>
            <w:r w:rsidRPr="00D127BA">
              <w:rPr>
                <w:rFonts w:ascii="Arial" w:hAnsi="Arial" w:cs="Arial"/>
                <w:vertAlign w:val="superscript"/>
              </w:rPr>
              <w:t>st</w:t>
            </w:r>
            <w:r w:rsidRPr="00D127BA">
              <w:rPr>
                <w:rFonts w:ascii="Arial" w:hAnsi="Arial" w:cs="Arial"/>
              </w:rPr>
              <w:t xml:space="preserve"> October </w:t>
            </w:r>
          </w:p>
        </w:tc>
        <w:tc>
          <w:tcPr>
            <w:tcW w:w="6930" w:type="dxa"/>
          </w:tcPr>
          <w:p w14:paraId="5B25B670" w14:textId="77777777" w:rsidR="00A10105" w:rsidRPr="00D127BA" w:rsidRDefault="006B6931" w:rsidP="00744267">
            <w:pPr>
              <w:jc w:val="both"/>
              <w:rPr>
                <w:rFonts w:ascii="Arial" w:hAnsi="Arial" w:cs="Arial"/>
              </w:rPr>
            </w:pPr>
            <w:r w:rsidRPr="00D127BA">
              <w:rPr>
                <w:rFonts w:ascii="Arial" w:hAnsi="Arial" w:cs="Arial"/>
              </w:rPr>
              <w:t>All paperwork to be submitted to SLAS Treasurer to claim expenses</w:t>
            </w:r>
            <w:r w:rsidR="006F479D" w:rsidRPr="00D127BA">
              <w:rPr>
                <w:rFonts w:ascii="Arial" w:hAnsi="Arial" w:cs="Arial"/>
              </w:rPr>
              <w:t xml:space="preserve"> </w:t>
            </w:r>
            <w:r w:rsidRPr="00D127BA">
              <w:rPr>
                <w:rFonts w:ascii="Arial" w:hAnsi="Arial" w:cs="Arial"/>
                <w:color w:val="000000"/>
              </w:rPr>
              <w:t>up to the amount of the award.</w:t>
            </w:r>
          </w:p>
        </w:tc>
      </w:tr>
      <w:tr w:rsidR="00A10105" w:rsidRPr="00D127BA" w14:paraId="3EC0A248" w14:textId="77777777" w:rsidTr="00670784">
        <w:trPr>
          <w:trHeight w:val="500"/>
        </w:trPr>
        <w:tc>
          <w:tcPr>
            <w:tcW w:w="1950" w:type="dxa"/>
          </w:tcPr>
          <w:p w14:paraId="0FF8A98B" w14:textId="77777777" w:rsidR="00A10105" w:rsidRPr="00D127BA" w:rsidRDefault="006B6931" w:rsidP="006F479D">
            <w:pPr>
              <w:rPr>
                <w:rFonts w:ascii="Arial" w:hAnsi="Arial" w:cs="Arial"/>
              </w:rPr>
            </w:pPr>
            <w:r w:rsidRPr="00D127BA">
              <w:rPr>
                <w:rFonts w:ascii="Arial" w:hAnsi="Arial" w:cs="Arial"/>
              </w:rPr>
              <w:t>31</w:t>
            </w:r>
            <w:r w:rsidRPr="00D127BA">
              <w:rPr>
                <w:rFonts w:ascii="Arial" w:hAnsi="Arial" w:cs="Arial"/>
                <w:vertAlign w:val="superscript"/>
              </w:rPr>
              <w:t>st</w:t>
            </w:r>
            <w:r w:rsidRPr="00D127BA">
              <w:rPr>
                <w:rFonts w:ascii="Arial" w:hAnsi="Arial" w:cs="Arial"/>
              </w:rPr>
              <w:t xml:space="preserve"> October</w:t>
            </w:r>
          </w:p>
        </w:tc>
        <w:tc>
          <w:tcPr>
            <w:tcW w:w="6930" w:type="dxa"/>
          </w:tcPr>
          <w:p w14:paraId="2518AD64" w14:textId="1B10E837" w:rsidR="00A10105" w:rsidRPr="00A86488" w:rsidRDefault="006B6931" w:rsidP="00A86488">
            <w:pPr>
              <w:pStyle w:val="font8"/>
              <w:spacing w:before="0" w:beforeAutospacing="0" w:after="0" w:afterAutospacing="0"/>
              <w:textAlignment w:val="baseline"/>
              <w:rPr>
                <w:rFonts w:ascii="Arial" w:hAnsi="Arial" w:cs="Arial"/>
                <w:color w:val="000000"/>
              </w:rPr>
            </w:pPr>
            <w:r w:rsidRPr="00D127BA">
              <w:rPr>
                <w:rFonts w:ascii="Arial" w:hAnsi="Arial" w:cs="Arial"/>
              </w:rPr>
              <w:t xml:space="preserve">Send </w:t>
            </w:r>
            <w:r w:rsidRPr="00D127BA">
              <w:rPr>
                <w:rFonts w:ascii="Arial" w:hAnsi="Arial" w:cs="Arial"/>
                <w:color w:val="000000"/>
              </w:rPr>
              <w:t xml:space="preserve">a copy of the event programme including details of the papers delivered and a </w:t>
            </w:r>
            <w:r w:rsidR="006F479D" w:rsidRPr="00D127BA">
              <w:rPr>
                <w:rFonts w:ascii="Arial" w:hAnsi="Arial" w:cs="Arial"/>
                <w:color w:val="000000"/>
              </w:rPr>
              <w:t>500-word</w:t>
            </w:r>
            <w:r w:rsidRPr="00D127BA">
              <w:rPr>
                <w:rFonts w:ascii="Arial" w:hAnsi="Arial" w:cs="Arial"/>
                <w:color w:val="000000"/>
              </w:rPr>
              <w:t xml:space="preserve"> report which may be used on the SLAS website to the SLAS </w:t>
            </w:r>
            <w:r w:rsidR="001F31DB" w:rsidRPr="00D127BA">
              <w:rPr>
                <w:rFonts w:ascii="Arial" w:hAnsi="Arial" w:cs="Arial"/>
                <w:color w:val="000000"/>
              </w:rPr>
              <w:t>S</w:t>
            </w:r>
            <w:r w:rsidRPr="00D127BA">
              <w:rPr>
                <w:rFonts w:ascii="Arial" w:hAnsi="Arial" w:cs="Arial"/>
                <w:color w:val="000000"/>
              </w:rPr>
              <w:t>ecretary.</w:t>
            </w:r>
          </w:p>
        </w:tc>
      </w:tr>
    </w:tbl>
    <w:p w14:paraId="7F1E6C89" w14:textId="77777777" w:rsidR="00A10105" w:rsidRPr="00AC1745" w:rsidRDefault="00A10105" w:rsidP="00744267">
      <w:pPr>
        <w:jc w:val="both"/>
        <w:rPr>
          <w:rFonts w:ascii="Arial" w:hAnsi="Arial" w:cs="Arial"/>
        </w:rPr>
      </w:pPr>
    </w:p>
    <w:sectPr w:rsidR="00A10105" w:rsidRPr="00AC1745" w:rsidSect="009F1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58A5"/>
    <w:multiLevelType w:val="multilevel"/>
    <w:tmpl w:val="E1E4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03E0B"/>
    <w:multiLevelType w:val="multilevel"/>
    <w:tmpl w:val="BA6C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B5637"/>
    <w:multiLevelType w:val="multilevel"/>
    <w:tmpl w:val="8448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953870"/>
    <w:multiLevelType w:val="hybridMultilevel"/>
    <w:tmpl w:val="B4080F1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56247826"/>
    <w:multiLevelType w:val="multilevel"/>
    <w:tmpl w:val="4096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350922"/>
    <w:multiLevelType w:val="hybridMultilevel"/>
    <w:tmpl w:val="0A58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026710">
    <w:abstractNumId w:val="2"/>
  </w:num>
  <w:num w:numId="2" w16cid:durableId="92018437">
    <w:abstractNumId w:val="4"/>
  </w:num>
  <w:num w:numId="3" w16cid:durableId="387146441">
    <w:abstractNumId w:val="5"/>
  </w:num>
  <w:num w:numId="4" w16cid:durableId="280503199">
    <w:abstractNumId w:val="0"/>
  </w:num>
  <w:num w:numId="5" w16cid:durableId="1195383098">
    <w:abstractNumId w:val="1"/>
  </w:num>
  <w:num w:numId="6" w16cid:durableId="308675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3D56"/>
    <w:rsid w:val="000E3839"/>
    <w:rsid w:val="001F31DB"/>
    <w:rsid w:val="00297C33"/>
    <w:rsid w:val="00317329"/>
    <w:rsid w:val="005800CB"/>
    <w:rsid w:val="00670784"/>
    <w:rsid w:val="006B6931"/>
    <w:rsid w:val="006F479D"/>
    <w:rsid w:val="00744267"/>
    <w:rsid w:val="009D2F7C"/>
    <w:rsid w:val="009F16C6"/>
    <w:rsid w:val="00A10105"/>
    <w:rsid w:val="00A62B25"/>
    <w:rsid w:val="00A86488"/>
    <w:rsid w:val="00AC1745"/>
    <w:rsid w:val="00BC3D56"/>
    <w:rsid w:val="00D127BA"/>
    <w:rsid w:val="00E812CA"/>
    <w:rsid w:val="00EB5A32"/>
    <w:rsid w:val="00FA1F8A"/>
    <w:rsid w:val="00FD58B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5CA4"/>
  <w15:docId w15:val="{AF02822E-05C6-46EE-A6CA-9C380E15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6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62B2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44267"/>
    <w:pPr>
      <w:spacing w:before="100" w:beforeAutospacing="1" w:after="100" w:afterAutospacing="1"/>
    </w:pPr>
    <w:rPr>
      <w:lang w:eastAsia="en-GB"/>
    </w:rPr>
  </w:style>
  <w:style w:type="character" w:customStyle="1" w:styleId="color28">
    <w:name w:val="color_28"/>
    <w:basedOn w:val="DefaultParagraphFont"/>
    <w:rsid w:val="00744267"/>
  </w:style>
  <w:style w:type="character" w:customStyle="1" w:styleId="wixguard">
    <w:name w:val="wixguard"/>
    <w:basedOn w:val="DefaultParagraphFont"/>
    <w:rsid w:val="00744267"/>
  </w:style>
  <w:style w:type="character" w:customStyle="1" w:styleId="color18">
    <w:name w:val="color_18"/>
    <w:basedOn w:val="DefaultParagraphFont"/>
    <w:rsid w:val="00744267"/>
  </w:style>
  <w:style w:type="character" w:styleId="Hyperlink">
    <w:name w:val="Hyperlink"/>
    <w:basedOn w:val="DefaultParagraphFont"/>
    <w:uiPriority w:val="99"/>
    <w:unhideWhenUsed/>
    <w:rsid w:val="00744267"/>
    <w:rPr>
      <w:color w:val="0000FF"/>
      <w:u w:val="single"/>
    </w:rPr>
  </w:style>
  <w:style w:type="table" w:styleId="TableGrid">
    <w:name w:val="Table Grid"/>
    <w:basedOn w:val="TableNormal"/>
    <w:uiPriority w:val="39"/>
    <w:rsid w:val="00A1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62B25"/>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1F31DB"/>
    <w:rPr>
      <w:sz w:val="16"/>
      <w:szCs w:val="16"/>
    </w:rPr>
  </w:style>
  <w:style w:type="paragraph" w:styleId="CommentText">
    <w:name w:val="annotation text"/>
    <w:basedOn w:val="Normal"/>
    <w:link w:val="CommentTextChar"/>
    <w:uiPriority w:val="99"/>
    <w:semiHidden/>
    <w:unhideWhenUsed/>
    <w:rsid w:val="001F31DB"/>
    <w:rPr>
      <w:sz w:val="20"/>
      <w:szCs w:val="20"/>
    </w:rPr>
  </w:style>
  <w:style w:type="character" w:customStyle="1" w:styleId="CommentTextChar">
    <w:name w:val="Comment Text Char"/>
    <w:basedOn w:val="DefaultParagraphFont"/>
    <w:link w:val="CommentText"/>
    <w:uiPriority w:val="99"/>
    <w:semiHidden/>
    <w:rsid w:val="001F31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1DB"/>
    <w:rPr>
      <w:b/>
      <w:bCs/>
    </w:rPr>
  </w:style>
  <w:style w:type="character" w:customStyle="1" w:styleId="CommentSubjectChar">
    <w:name w:val="Comment Subject Char"/>
    <w:basedOn w:val="CommentTextChar"/>
    <w:link w:val="CommentSubject"/>
    <w:uiPriority w:val="99"/>
    <w:semiHidden/>
    <w:rsid w:val="001F31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31DB"/>
    <w:rPr>
      <w:rFonts w:ascii="Tahoma" w:hAnsi="Tahoma" w:cs="Tahoma"/>
      <w:sz w:val="16"/>
      <w:szCs w:val="16"/>
    </w:rPr>
  </w:style>
  <w:style w:type="character" w:customStyle="1" w:styleId="BalloonTextChar">
    <w:name w:val="Balloon Text Char"/>
    <w:basedOn w:val="DefaultParagraphFont"/>
    <w:link w:val="BalloonText"/>
    <w:uiPriority w:val="99"/>
    <w:semiHidden/>
    <w:rsid w:val="001F31DB"/>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317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6510">
      <w:bodyDiv w:val="1"/>
      <w:marLeft w:val="0"/>
      <w:marRight w:val="0"/>
      <w:marTop w:val="0"/>
      <w:marBottom w:val="0"/>
      <w:divBdr>
        <w:top w:val="none" w:sz="0" w:space="0" w:color="auto"/>
        <w:left w:val="none" w:sz="0" w:space="0" w:color="auto"/>
        <w:bottom w:val="none" w:sz="0" w:space="0" w:color="auto"/>
        <w:right w:val="none" w:sz="0" w:space="0" w:color="auto"/>
      </w:divBdr>
    </w:div>
    <w:div w:id="1164202910">
      <w:bodyDiv w:val="1"/>
      <w:marLeft w:val="0"/>
      <w:marRight w:val="0"/>
      <w:marTop w:val="0"/>
      <w:marBottom w:val="0"/>
      <w:divBdr>
        <w:top w:val="none" w:sz="0" w:space="0" w:color="auto"/>
        <w:left w:val="none" w:sz="0" w:space="0" w:color="auto"/>
        <w:bottom w:val="none" w:sz="0" w:space="0" w:color="auto"/>
        <w:right w:val="none" w:sz="0" w:space="0" w:color="auto"/>
      </w:divBdr>
      <w:divsChild>
        <w:div w:id="1152991037">
          <w:marLeft w:val="0"/>
          <w:marRight w:val="0"/>
          <w:marTop w:val="0"/>
          <w:marBottom w:val="0"/>
          <w:divBdr>
            <w:top w:val="none" w:sz="0" w:space="0" w:color="auto"/>
            <w:left w:val="none" w:sz="0" w:space="0" w:color="auto"/>
            <w:bottom w:val="none" w:sz="0" w:space="0" w:color="auto"/>
            <w:right w:val="none" w:sz="0" w:space="0" w:color="auto"/>
          </w:divBdr>
        </w:div>
        <w:div w:id="718555632">
          <w:marLeft w:val="0"/>
          <w:marRight w:val="0"/>
          <w:marTop w:val="0"/>
          <w:marBottom w:val="0"/>
          <w:divBdr>
            <w:top w:val="none" w:sz="0" w:space="0" w:color="auto"/>
            <w:left w:val="none" w:sz="0" w:space="0" w:color="auto"/>
            <w:bottom w:val="none" w:sz="0" w:space="0" w:color="auto"/>
            <w:right w:val="none" w:sz="0" w:space="0" w:color="auto"/>
          </w:divBdr>
          <w:divsChild>
            <w:div w:id="814030574">
              <w:marLeft w:val="0"/>
              <w:marRight w:val="0"/>
              <w:marTop w:val="0"/>
              <w:marBottom w:val="0"/>
              <w:divBdr>
                <w:top w:val="none" w:sz="0" w:space="0" w:color="auto"/>
                <w:left w:val="none" w:sz="0" w:space="0" w:color="auto"/>
                <w:bottom w:val="none" w:sz="0" w:space="0" w:color="auto"/>
                <w:right w:val="none" w:sz="0" w:space="0" w:color="auto"/>
              </w:divBdr>
              <w:divsChild>
                <w:div w:id="1323507875">
                  <w:marLeft w:val="0"/>
                  <w:marRight w:val="0"/>
                  <w:marTop w:val="0"/>
                  <w:marBottom w:val="0"/>
                  <w:divBdr>
                    <w:top w:val="none" w:sz="0" w:space="0" w:color="auto"/>
                    <w:left w:val="none" w:sz="0" w:space="0" w:color="auto"/>
                    <w:bottom w:val="none" w:sz="0" w:space="0" w:color="auto"/>
                    <w:right w:val="none" w:sz="0" w:space="0" w:color="auto"/>
                  </w:divBdr>
                  <w:divsChild>
                    <w:div w:id="1500535506">
                      <w:marLeft w:val="-15"/>
                      <w:marRight w:val="-15"/>
                      <w:marTop w:val="0"/>
                      <w:marBottom w:val="0"/>
                      <w:divBdr>
                        <w:top w:val="single" w:sz="6" w:space="0" w:color="171717"/>
                        <w:left w:val="single" w:sz="6" w:space="0" w:color="171717"/>
                        <w:bottom w:val="single" w:sz="6" w:space="0" w:color="171717"/>
                        <w:right w:val="single" w:sz="6" w:space="0" w:color="171717"/>
                      </w:divBdr>
                      <w:divsChild>
                        <w:div w:id="1777017577">
                          <w:marLeft w:val="0"/>
                          <w:marRight w:val="0"/>
                          <w:marTop w:val="0"/>
                          <w:marBottom w:val="0"/>
                          <w:divBdr>
                            <w:top w:val="none" w:sz="0" w:space="0" w:color="auto"/>
                            <w:left w:val="none" w:sz="0" w:space="0" w:color="auto"/>
                            <w:bottom w:val="none" w:sz="0" w:space="0" w:color="auto"/>
                            <w:right w:val="none" w:sz="0" w:space="0" w:color="auto"/>
                          </w:divBdr>
                          <w:divsChild>
                            <w:div w:id="94325321">
                              <w:marLeft w:val="0"/>
                              <w:marRight w:val="0"/>
                              <w:marTop w:val="0"/>
                              <w:marBottom w:val="0"/>
                              <w:divBdr>
                                <w:top w:val="none" w:sz="0" w:space="0" w:color="auto"/>
                                <w:left w:val="none" w:sz="0" w:space="0" w:color="auto"/>
                                <w:bottom w:val="none" w:sz="0" w:space="0" w:color="auto"/>
                                <w:right w:val="none" w:sz="0" w:space="0" w:color="auto"/>
                              </w:divBdr>
                              <w:divsChild>
                                <w:div w:id="625620505">
                                  <w:marLeft w:val="0"/>
                                  <w:marRight w:val="0"/>
                                  <w:marTop w:val="0"/>
                                  <w:marBottom w:val="0"/>
                                  <w:divBdr>
                                    <w:top w:val="none" w:sz="0" w:space="0" w:color="auto"/>
                                    <w:left w:val="none" w:sz="0" w:space="0" w:color="auto"/>
                                    <w:bottom w:val="none" w:sz="0" w:space="0" w:color="auto"/>
                                    <w:right w:val="none" w:sz="0" w:space="0" w:color="auto"/>
                                  </w:divBdr>
                                  <w:divsChild>
                                    <w:div w:id="1590195386">
                                      <w:marLeft w:val="0"/>
                                      <w:marRight w:val="0"/>
                                      <w:marTop w:val="0"/>
                                      <w:marBottom w:val="0"/>
                                      <w:divBdr>
                                        <w:top w:val="none" w:sz="0" w:space="0" w:color="auto"/>
                                        <w:left w:val="none" w:sz="0" w:space="0" w:color="auto"/>
                                        <w:bottom w:val="none" w:sz="0" w:space="0" w:color="auto"/>
                                        <w:right w:val="none" w:sz="0" w:space="0" w:color="auto"/>
                                      </w:divBdr>
                                      <w:divsChild>
                                        <w:div w:id="1895462539">
                                          <w:marLeft w:val="0"/>
                                          <w:marRight w:val="0"/>
                                          <w:marTop w:val="720"/>
                                          <w:marBottom w:val="420"/>
                                          <w:divBdr>
                                            <w:top w:val="none" w:sz="0" w:space="0" w:color="auto"/>
                                            <w:left w:val="none" w:sz="0" w:space="0" w:color="auto"/>
                                            <w:bottom w:val="none" w:sz="0" w:space="0" w:color="auto"/>
                                            <w:right w:val="none" w:sz="0" w:space="0" w:color="auto"/>
                                          </w:divBdr>
                                        </w:div>
                                        <w:div w:id="1467235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147149">
              <w:marLeft w:val="0"/>
              <w:marRight w:val="0"/>
              <w:marTop w:val="0"/>
              <w:marBottom w:val="0"/>
              <w:divBdr>
                <w:top w:val="none" w:sz="0" w:space="0" w:color="auto"/>
                <w:left w:val="none" w:sz="0" w:space="0" w:color="auto"/>
                <w:bottom w:val="none" w:sz="0" w:space="0" w:color="auto"/>
                <w:right w:val="none" w:sz="0" w:space="0" w:color="auto"/>
              </w:divBdr>
              <w:divsChild>
                <w:div w:id="2101026646">
                  <w:marLeft w:val="0"/>
                  <w:marRight w:val="0"/>
                  <w:marTop w:val="0"/>
                  <w:marBottom w:val="0"/>
                  <w:divBdr>
                    <w:top w:val="none" w:sz="0" w:space="0" w:color="auto"/>
                    <w:left w:val="none" w:sz="0" w:space="0" w:color="auto"/>
                    <w:bottom w:val="none" w:sz="0" w:space="0" w:color="auto"/>
                    <w:right w:val="none" w:sz="0" w:space="0" w:color="auto"/>
                  </w:divBdr>
                  <w:divsChild>
                    <w:div w:id="1513255627">
                      <w:marLeft w:val="-15"/>
                      <w:marRight w:val="-15"/>
                      <w:marTop w:val="0"/>
                      <w:marBottom w:val="0"/>
                      <w:divBdr>
                        <w:top w:val="single" w:sz="6" w:space="0" w:color="171717"/>
                        <w:left w:val="single" w:sz="6" w:space="0" w:color="171717"/>
                        <w:bottom w:val="single" w:sz="6" w:space="0" w:color="171717"/>
                        <w:right w:val="single" w:sz="6" w:space="0" w:color="171717"/>
                      </w:divBdr>
                      <w:divsChild>
                        <w:div w:id="1263956111">
                          <w:marLeft w:val="0"/>
                          <w:marRight w:val="0"/>
                          <w:marTop w:val="0"/>
                          <w:marBottom w:val="0"/>
                          <w:divBdr>
                            <w:top w:val="none" w:sz="0" w:space="0" w:color="auto"/>
                            <w:left w:val="none" w:sz="0" w:space="0" w:color="auto"/>
                            <w:bottom w:val="none" w:sz="0" w:space="0" w:color="auto"/>
                            <w:right w:val="none" w:sz="0" w:space="0" w:color="auto"/>
                          </w:divBdr>
                          <w:divsChild>
                            <w:div w:id="174459560">
                              <w:marLeft w:val="0"/>
                              <w:marRight w:val="0"/>
                              <w:marTop w:val="0"/>
                              <w:marBottom w:val="0"/>
                              <w:divBdr>
                                <w:top w:val="none" w:sz="0" w:space="0" w:color="auto"/>
                                <w:left w:val="none" w:sz="0" w:space="0" w:color="auto"/>
                                <w:bottom w:val="none" w:sz="0" w:space="0" w:color="auto"/>
                                <w:right w:val="none" w:sz="0" w:space="0" w:color="auto"/>
                              </w:divBdr>
                              <w:divsChild>
                                <w:div w:id="560599408">
                                  <w:marLeft w:val="0"/>
                                  <w:marRight w:val="0"/>
                                  <w:marTop w:val="0"/>
                                  <w:marBottom w:val="0"/>
                                  <w:divBdr>
                                    <w:top w:val="none" w:sz="0" w:space="0" w:color="auto"/>
                                    <w:left w:val="none" w:sz="0" w:space="0" w:color="auto"/>
                                    <w:bottom w:val="none" w:sz="0" w:space="0" w:color="auto"/>
                                    <w:right w:val="none" w:sz="0" w:space="0" w:color="auto"/>
                                  </w:divBdr>
                                  <w:divsChild>
                                    <w:div w:id="46877822">
                                      <w:marLeft w:val="0"/>
                                      <w:marRight w:val="0"/>
                                      <w:marTop w:val="0"/>
                                      <w:marBottom w:val="0"/>
                                      <w:divBdr>
                                        <w:top w:val="none" w:sz="0" w:space="0" w:color="auto"/>
                                        <w:left w:val="none" w:sz="0" w:space="0" w:color="auto"/>
                                        <w:bottom w:val="none" w:sz="0" w:space="0" w:color="auto"/>
                                        <w:right w:val="none" w:sz="0" w:space="0" w:color="auto"/>
                                      </w:divBdr>
                                      <w:divsChild>
                                        <w:div w:id="420956559">
                                          <w:marLeft w:val="0"/>
                                          <w:marRight w:val="0"/>
                                          <w:marTop w:val="720"/>
                                          <w:marBottom w:val="420"/>
                                          <w:divBdr>
                                            <w:top w:val="none" w:sz="0" w:space="0" w:color="auto"/>
                                            <w:left w:val="none" w:sz="0" w:space="0" w:color="auto"/>
                                            <w:bottom w:val="none" w:sz="0" w:space="0" w:color="auto"/>
                                            <w:right w:val="none" w:sz="0" w:space="0" w:color="auto"/>
                                          </w:divBdr>
                                        </w:div>
                                        <w:div w:id="2479277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752295">
              <w:marLeft w:val="0"/>
              <w:marRight w:val="0"/>
              <w:marTop w:val="0"/>
              <w:marBottom w:val="0"/>
              <w:divBdr>
                <w:top w:val="none" w:sz="0" w:space="0" w:color="auto"/>
                <w:left w:val="none" w:sz="0" w:space="0" w:color="auto"/>
                <w:bottom w:val="none" w:sz="0" w:space="0" w:color="auto"/>
                <w:right w:val="none" w:sz="0" w:space="0" w:color="auto"/>
              </w:divBdr>
              <w:divsChild>
                <w:div w:id="552229432">
                  <w:marLeft w:val="0"/>
                  <w:marRight w:val="0"/>
                  <w:marTop w:val="0"/>
                  <w:marBottom w:val="0"/>
                  <w:divBdr>
                    <w:top w:val="none" w:sz="0" w:space="0" w:color="auto"/>
                    <w:left w:val="none" w:sz="0" w:space="0" w:color="auto"/>
                    <w:bottom w:val="none" w:sz="0" w:space="0" w:color="auto"/>
                    <w:right w:val="none" w:sz="0" w:space="0" w:color="auto"/>
                  </w:divBdr>
                  <w:divsChild>
                    <w:div w:id="169833818">
                      <w:marLeft w:val="-15"/>
                      <w:marRight w:val="-15"/>
                      <w:marTop w:val="0"/>
                      <w:marBottom w:val="0"/>
                      <w:divBdr>
                        <w:top w:val="single" w:sz="6" w:space="0" w:color="171717"/>
                        <w:left w:val="single" w:sz="6" w:space="0" w:color="171717"/>
                        <w:bottom w:val="single" w:sz="6" w:space="0" w:color="171717"/>
                        <w:right w:val="single" w:sz="6" w:space="0" w:color="171717"/>
                      </w:divBdr>
                      <w:divsChild>
                        <w:div w:id="1590307056">
                          <w:marLeft w:val="0"/>
                          <w:marRight w:val="0"/>
                          <w:marTop w:val="0"/>
                          <w:marBottom w:val="0"/>
                          <w:divBdr>
                            <w:top w:val="none" w:sz="0" w:space="0" w:color="auto"/>
                            <w:left w:val="none" w:sz="0" w:space="0" w:color="auto"/>
                            <w:bottom w:val="none" w:sz="0" w:space="0" w:color="auto"/>
                            <w:right w:val="none" w:sz="0" w:space="0" w:color="auto"/>
                          </w:divBdr>
                          <w:divsChild>
                            <w:div w:id="1031494555">
                              <w:marLeft w:val="0"/>
                              <w:marRight w:val="0"/>
                              <w:marTop w:val="0"/>
                              <w:marBottom w:val="0"/>
                              <w:divBdr>
                                <w:top w:val="none" w:sz="0" w:space="0" w:color="auto"/>
                                <w:left w:val="none" w:sz="0" w:space="0" w:color="auto"/>
                                <w:bottom w:val="none" w:sz="0" w:space="0" w:color="auto"/>
                                <w:right w:val="none" w:sz="0" w:space="0" w:color="auto"/>
                              </w:divBdr>
                              <w:divsChild>
                                <w:div w:id="1974408518">
                                  <w:marLeft w:val="0"/>
                                  <w:marRight w:val="0"/>
                                  <w:marTop w:val="0"/>
                                  <w:marBottom w:val="0"/>
                                  <w:divBdr>
                                    <w:top w:val="none" w:sz="0" w:space="0" w:color="auto"/>
                                    <w:left w:val="none" w:sz="0" w:space="0" w:color="auto"/>
                                    <w:bottom w:val="none" w:sz="0" w:space="0" w:color="auto"/>
                                    <w:right w:val="none" w:sz="0" w:space="0" w:color="auto"/>
                                  </w:divBdr>
                                  <w:divsChild>
                                    <w:div w:id="380324615">
                                      <w:marLeft w:val="0"/>
                                      <w:marRight w:val="0"/>
                                      <w:marTop w:val="0"/>
                                      <w:marBottom w:val="0"/>
                                      <w:divBdr>
                                        <w:top w:val="none" w:sz="0" w:space="0" w:color="auto"/>
                                        <w:left w:val="none" w:sz="0" w:space="0" w:color="auto"/>
                                        <w:bottom w:val="none" w:sz="0" w:space="0" w:color="auto"/>
                                        <w:right w:val="none" w:sz="0" w:space="0" w:color="auto"/>
                                      </w:divBdr>
                                      <w:divsChild>
                                        <w:div w:id="1524442316">
                                          <w:marLeft w:val="0"/>
                                          <w:marRight w:val="0"/>
                                          <w:marTop w:val="720"/>
                                          <w:marBottom w:val="420"/>
                                          <w:divBdr>
                                            <w:top w:val="none" w:sz="0" w:space="0" w:color="auto"/>
                                            <w:left w:val="none" w:sz="0" w:space="0" w:color="auto"/>
                                            <w:bottom w:val="none" w:sz="0" w:space="0" w:color="auto"/>
                                            <w:right w:val="none" w:sz="0" w:space="0" w:color="auto"/>
                                          </w:divBdr>
                                        </w:div>
                                        <w:div w:id="11318990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225798">
              <w:marLeft w:val="0"/>
              <w:marRight w:val="0"/>
              <w:marTop w:val="0"/>
              <w:marBottom w:val="0"/>
              <w:divBdr>
                <w:top w:val="none" w:sz="0" w:space="0" w:color="auto"/>
                <w:left w:val="none" w:sz="0" w:space="0" w:color="auto"/>
                <w:bottom w:val="none" w:sz="0" w:space="0" w:color="auto"/>
                <w:right w:val="none" w:sz="0" w:space="0" w:color="auto"/>
              </w:divBdr>
              <w:divsChild>
                <w:div w:id="885406997">
                  <w:marLeft w:val="0"/>
                  <w:marRight w:val="0"/>
                  <w:marTop w:val="0"/>
                  <w:marBottom w:val="0"/>
                  <w:divBdr>
                    <w:top w:val="none" w:sz="0" w:space="0" w:color="auto"/>
                    <w:left w:val="none" w:sz="0" w:space="0" w:color="auto"/>
                    <w:bottom w:val="none" w:sz="0" w:space="0" w:color="auto"/>
                    <w:right w:val="none" w:sz="0" w:space="0" w:color="auto"/>
                  </w:divBdr>
                  <w:divsChild>
                    <w:div w:id="1093814962">
                      <w:marLeft w:val="-15"/>
                      <w:marRight w:val="-15"/>
                      <w:marTop w:val="0"/>
                      <w:marBottom w:val="0"/>
                      <w:divBdr>
                        <w:top w:val="single" w:sz="6" w:space="0" w:color="171717"/>
                        <w:left w:val="single" w:sz="6" w:space="0" w:color="171717"/>
                        <w:bottom w:val="single" w:sz="6" w:space="0" w:color="171717"/>
                        <w:right w:val="single" w:sz="6" w:space="0" w:color="171717"/>
                      </w:divBdr>
                      <w:divsChild>
                        <w:div w:id="309020735">
                          <w:marLeft w:val="0"/>
                          <w:marRight w:val="0"/>
                          <w:marTop w:val="0"/>
                          <w:marBottom w:val="0"/>
                          <w:divBdr>
                            <w:top w:val="none" w:sz="0" w:space="0" w:color="auto"/>
                            <w:left w:val="none" w:sz="0" w:space="0" w:color="auto"/>
                            <w:bottom w:val="none" w:sz="0" w:space="0" w:color="auto"/>
                            <w:right w:val="none" w:sz="0" w:space="0" w:color="auto"/>
                          </w:divBdr>
                          <w:divsChild>
                            <w:div w:id="1755082587">
                              <w:marLeft w:val="0"/>
                              <w:marRight w:val="0"/>
                              <w:marTop w:val="0"/>
                              <w:marBottom w:val="0"/>
                              <w:divBdr>
                                <w:top w:val="none" w:sz="0" w:space="0" w:color="auto"/>
                                <w:left w:val="none" w:sz="0" w:space="0" w:color="auto"/>
                                <w:bottom w:val="none" w:sz="0" w:space="0" w:color="auto"/>
                                <w:right w:val="none" w:sz="0" w:space="0" w:color="auto"/>
                              </w:divBdr>
                              <w:divsChild>
                                <w:div w:id="552238038">
                                  <w:marLeft w:val="0"/>
                                  <w:marRight w:val="0"/>
                                  <w:marTop w:val="0"/>
                                  <w:marBottom w:val="0"/>
                                  <w:divBdr>
                                    <w:top w:val="none" w:sz="0" w:space="0" w:color="auto"/>
                                    <w:left w:val="none" w:sz="0" w:space="0" w:color="auto"/>
                                    <w:bottom w:val="none" w:sz="0" w:space="0" w:color="auto"/>
                                    <w:right w:val="none" w:sz="0" w:space="0" w:color="auto"/>
                                  </w:divBdr>
                                  <w:divsChild>
                                    <w:div w:id="1503274428">
                                      <w:marLeft w:val="0"/>
                                      <w:marRight w:val="0"/>
                                      <w:marTop w:val="0"/>
                                      <w:marBottom w:val="0"/>
                                      <w:divBdr>
                                        <w:top w:val="none" w:sz="0" w:space="0" w:color="auto"/>
                                        <w:left w:val="none" w:sz="0" w:space="0" w:color="auto"/>
                                        <w:bottom w:val="none" w:sz="0" w:space="0" w:color="auto"/>
                                        <w:right w:val="none" w:sz="0" w:space="0" w:color="auto"/>
                                      </w:divBdr>
                                      <w:divsChild>
                                        <w:div w:id="1191263860">
                                          <w:marLeft w:val="0"/>
                                          <w:marRight w:val="0"/>
                                          <w:marTop w:val="720"/>
                                          <w:marBottom w:val="420"/>
                                          <w:divBdr>
                                            <w:top w:val="none" w:sz="0" w:space="0" w:color="auto"/>
                                            <w:left w:val="none" w:sz="0" w:space="0" w:color="auto"/>
                                            <w:bottom w:val="none" w:sz="0" w:space="0" w:color="auto"/>
                                            <w:right w:val="none" w:sz="0" w:space="0" w:color="auto"/>
                                          </w:divBdr>
                                        </w:div>
                                        <w:div w:id="1112436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01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6a65fa5-1131-42f0-883c-80eba47fae58.filesusr.com/ugd/6d8bd0_661214a2f0c34577b3d2d284dd7fef8c.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 McCarthy</dc:creator>
  <cp:lastModifiedBy>Eamon McCarthy</cp:lastModifiedBy>
  <cp:revision>15</cp:revision>
  <dcterms:created xsi:type="dcterms:W3CDTF">2019-08-07T11:30:00Z</dcterms:created>
  <dcterms:modified xsi:type="dcterms:W3CDTF">2023-07-01T15:08:00Z</dcterms:modified>
</cp:coreProperties>
</file>